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B08" w:rsidRPr="00BA77F8" w:rsidRDefault="008F5B08" w:rsidP="006E2E96">
      <w:pPr>
        <w:spacing w:line="240" w:lineRule="auto"/>
        <w:jc w:val="center"/>
        <w:rPr>
          <w:b/>
          <w:sz w:val="24"/>
          <w:szCs w:val="24"/>
          <w:u w:val="single"/>
        </w:rPr>
      </w:pPr>
      <w:r w:rsidRPr="00BA77F8">
        <w:rPr>
          <w:b/>
          <w:sz w:val="24"/>
          <w:szCs w:val="24"/>
          <w:u w:val="single"/>
        </w:rPr>
        <w:t>ΔΕΛΤΙΟ ΤΥΠΟΥ</w:t>
      </w:r>
    </w:p>
    <w:p w:rsidR="00D35C44" w:rsidRPr="00D35C44" w:rsidRDefault="00D35C44" w:rsidP="00D35C44">
      <w:pPr>
        <w:spacing w:line="240" w:lineRule="auto"/>
        <w:jc w:val="center"/>
        <w:rPr>
          <w:b/>
          <w:i/>
          <w:sz w:val="24"/>
          <w:szCs w:val="24"/>
        </w:rPr>
      </w:pPr>
      <w:r w:rsidRPr="00D35C44">
        <w:rPr>
          <w:b/>
          <w:i/>
          <w:sz w:val="24"/>
          <w:szCs w:val="24"/>
        </w:rPr>
        <w:t>Ανησυχούν βαθιά</w:t>
      </w:r>
      <w:r w:rsidR="002A5004">
        <w:rPr>
          <w:b/>
          <w:i/>
          <w:sz w:val="24"/>
          <w:szCs w:val="24"/>
        </w:rPr>
        <w:t xml:space="preserve">, </w:t>
      </w:r>
      <w:r w:rsidRPr="00D35C44">
        <w:rPr>
          <w:b/>
          <w:i/>
          <w:sz w:val="24"/>
          <w:szCs w:val="24"/>
        </w:rPr>
        <w:t>αλλά …</w:t>
      </w:r>
      <w:r w:rsidR="004E3EBD">
        <w:rPr>
          <w:b/>
          <w:i/>
          <w:sz w:val="24"/>
          <w:szCs w:val="24"/>
        </w:rPr>
        <w:t>.</w:t>
      </w:r>
    </w:p>
    <w:p w:rsidR="00D35C44" w:rsidRPr="00AF6474" w:rsidRDefault="00D35C44" w:rsidP="00D35C44">
      <w:pPr>
        <w:spacing w:line="240" w:lineRule="auto"/>
        <w:jc w:val="both"/>
        <w:rPr>
          <w:sz w:val="20"/>
          <w:szCs w:val="20"/>
        </w:rPr>
      </w:pPr>
      <w:r w:rsidRPr="00AF6474">
        <w:rPr>
          <w:sz w:val="20"/>
          <w:szCs w:val="20"/>
        </w:rPr>
        <w:t xml:space="preserve">Τα τελευταία χρόνια στη </w:t>
      </w:r>
      <w:r w:rsidR="00A67660">
        <w:rPr>
          <w:sz w:val="20"/>
          <w:szCs w:val="20"/>
        </w:rPr>
        <w:t>Θεσσαλονίκη και σε σχέση με το Περιαστικό Δ</w:t>
      </w:r>
      <w:r w:rsidRPr="00AF6474">
        <w:rPr>
          <w:sz w:val="20"/>
          <w:szCs w:val="20"/>
        </w:rPr>
        <w:t>άσος (συνήθως αποκαλείται Σέιχ Σου), διανύουμε ετησίως τρεις κύκλους:</w:t>
      </w:r>
    </w:p>
    <w:p w:rsidR="00D35C44" w:rsidRPr="00AF6474" w:rsidRDefault="00D35C44" w:rsidP="00D35C44">
      <w:pPr>
        <w:spacing w:line="240" w:lineRule="auto"/>
        <w:jc w:val="both"/>
        <w:rPr>
          <w:sz w:val="20"/>
          <w:szCs w:val="20"/>
        </w:rPr>
      </w:pPr>
      <w:r w:rsidRPr="00AF6474">
        <w:rPr>
          <w:sz w:val="20"/>
          <w:szCs w:val="20"/>
        </w:rPr>
        <w:t>α) κάθε φθινόπωρο-χειμώνα πλημμυρίζουμε</w:t>
      </w:r>
      <w:r w:rsidR="00BA77F8">
        <w:rPr>
          <w:sz w:val="20"/>
          <w:szCs w:val="20"/>
        </w:rPr>
        <w:t>…</w:t>
      </w:r>
    </w:p>
    <w:p w:rsidR="00D35C44" w:rsidRPr="00AF6474" w:rsidRDefault="00D35C44" w:rsidP="00D35C44">
      <w:pPr>
        <w:spacing w:line="240" w:lineRule="auto"/>
        <w:jc w:val="both"/>
        <w:rPr>
          <w:sz w:val="20"/>
          <w:szCs w:val="20"/>
        </w:rPr>
      </w:pPr>
      <w:r w:rsidRPr="00AF6474">
        <w:rPr>
          <w:sz w:val="20"/>
          <w:szCs w:val="20"/>
        </w:rPr>
        <w:t xml:space="preserve">β) κάθε άνοιξη το δάσος εξαφανίζεται από το φλοιοφάγο και </w:t>
      </w:r>
    </w:p>
    <w:p w:rsidR="00D35C44" w:rsidRPr="00AF6474" w:rsidRDefault="00D35C44" w:rsidP="00D35C44">
      <w:pPr>
        <w:spacing w:line="240" w:lineRule="auto"/>
        <w:jc w:val="both"/>
        <w:rPr>
          <w:sz w:val="20"/>
          <w:szCs w:val="20"/>
        </w:rPr>
      </w:pPr>
      <w:r w:rsidRPr="00AF6474">
        <w:rPr>
          <w:sz w:val="20"/>
          <w:szCs w:val="20"/>
        </w:rPr>
        <w:t>γ) κάθε καλοκαίρι καιγόμαστε</w:t>
      </w:r>
      <w:r w:rsidR="00BA77F8">
        <w:rPr>
          <w:sz w:val="20"/>
          <w:szCs w:val="20"/>
        </w:rPr>
        <w:t>…</w:t>
      </w:r>
    </w:p>
    <w:p w:rsidR="00D35C44" w:rsidRPr="00AF6474" w:rsidRDefault="00D35C44" w:rsidP="00D35C44">
      <w:pPr>
        <w:spacing w:line="240" w:lineRule="auto"/>
        <w:jc w:val="both"/>
        <w:rPr>
          <w:sz w:val="20"/>
          <w:szCs w:val="20"/>
        </w:rPr>
      </w:pPr>
      <w:r w:rsidRPr="00AF6474">
        <w:rPr>
          <w:sz w:val="20"/>
          <w:szCs w:val="20"/>
        </w:rPr>
        <w:t>Η επίσημη έναρξη κάθε κύκλου γίνεται με δηλώσεις που κάνει συνήθως,</w:t>
      </w:r>
      <w:r w:rsidR="002A5004">
        <w:rPr>
          <w:sz w:val="20"/>
          <w:szCs w:val="20"/>
        </w:rPr>
        <w:t xml:space="preserve"> </w:t>
      </w:r>
      <w:r w:rsidRPr="00AF6474">
        <w:rPr>
          <w:sz w:val="20"/>
          <w:szCs w:val="20"/>
        </w:rPr>
        <w:t>ο ίδιος αυτοδιοικητικός,</w:t>
      </w:r>
      <w:r w:rsidR="002A5004">
        <w:rPr>
          <w:sz w:val="20"/>
          <w:szCs w:val="20"/>
        </w:rPr>
        <w:t xml:space="preserve"> </w:t>
      </w:r>
      <w:r w:rsidRPr="00AF6474">
        <w:rPr>
          <w:sz w:val="20"/>
          <w:szCs w:val="20"/>
        </w:rPr>
        <w:t>σε μέσα παντός είδους, ο οποίος έχει αναγορεύσει εαυτόν σε εντομολόγο, δασολόγο, ενώ οι γνώσεις του σε θέματα πυρκαγιών και πλημμυρών είναι επίσης εγνωσμένη και αναγνωρισμένη!</w:t>
      </w:r>
    </w:p>
    <w:p w:rsidR="00D35C44" w:rsidRPr="00AF6474" w:rsidRDefault="00D35C44" w:rsidP="00D35C44">
      <w:pPr>
        <w:spacing w:line="240" w:lineRule="auto"/>
        <w:jc w:val="both"/>
        <w:rPr>
          <w:sz w:val="20"/>
          <w:szCs w:val="20"/>
        </w:rPr>
      </w:pPr>
      <w:r w:rsidRPr="00AF6474">
        <w:rPr>
          <w:sz w:val="20"/>
          <w:szCs w:val="20"/>
        </w:rPr>
        <w:t xml:space="preserve">Η αλήθεια είναι ότι τα τελευταία χρόνια, τις προβλεπόμενες </w:t>
      </w:r>
      <w:r w:rsidRPr="00AF6474">
        <w:rPr>
          <w:i/>
          <w:sz w:val="20"/>
          <w:szCs w:val="20"/>
        </w:rPr>
        <w:t xml:space="preserve">καταστροφές, </w:t>
      </w:r>
      <w:r w:rsidRPr="00AF6474">
        <w:rPr>
          <w:sz w:val="20"/>
          <w:szCs w:val="20"/>
        </w:rPr>
        <w:t xml:space="preserve">ευτυχώς, τις αποφύγαμε! </w:t>
      </w:r>
      <w:r w:rsidR="002A5004">
        <w:rPr>
          <w:sz w:val="20"/>
          <w:szCs w:val="20"/>
        </w:rPr>
        <w:t>Πιο συγκεκριμένα</w:t>
      </w:r>
      <w:r w:rsidRPr="00AF6474">
        <w:rPr>
          <w:sz w:val="20"/>
          <w:szCs w:val="20"/>
        </w:rPr>
        <w:t>:</w:t>
      </w:r>
    </w:p>
    <w:p w:rsidR="00D35C44" w:rsidRPr="00AF6474" w:rsidRDefault="00D35C44" w:rsidP="00D35C44">
      <w:pPr>
        <w:spacing w:line="240" w:lineRule="auto"/>
        <w:jc w:val="both"/>
        <w:rPr>
          <w:sz w:val="20"/>
          <w:szCs w:val="20"/>
        </w:rPr>
      </w:pPr>
      <w:r w:rsidRPr="00AF6474">
        <w:rPr>
          <w:sz w:val="20"/>
          <w:szCs w:val="20"/>
        </w:rPr>
        <w:t>α) στον τομέα των πλημμυρών,</w:t>
      </w:r>
      <w:r w:rsidR="002A5004">
        <w:rPr>
          <w:sz w:val="20"/>
          <w:szCs w:val="20"/>
        </w:rPr>
        <w:t xml:space="preserve"> αυτό έγινε κυρίως</w:t>
      </w:r>
      <w:r w:rsidRPr="00AF6474">
        <w:rPr>
          <w:sz w:val="20"/>
          <w:szCs w:val="20"/>
        </w:rPr>
        <w:t xml:space="preserve"> εξαιτίας των αντιδιαβρωτικών έργων</w:t>
      </w:r>
      <w:r w:rsidR="002A5004">
        <w:rPr>
          <w:sz w:val="20"/>
          <w:szCs w:val="20"/>
        </w:rPr>
        <w:t xml:space="preserve">, </w:t>
      </w:r>
      <w:r w:rsidRPr="00AF6474">
        <w:rPr>
          <w:sz w:val="20"/>
          <w:szCs w:val="20"/>
        </w:rPr>
        <w:t>που έγιναν μετά τη</w:t>
      </w:r>
      <w:r w:rsidR="00086419">
        <w:rPr>
          <w:sz w:val="20"/>
          <w:szCs w:val="20"/>
        </w:rPr>
        <w:t>ν</w:t>
      </w:r>
      <w:r w:rsidRPr="00AF6474">
        <w:rPr>
          <w:sz w:val="20"/>
          <w:szCs w:val="20"/>
        </w:rPr>
        <w:t xml:space="preserve"> πυρκαγιά του 1997 και των αντιπλημμυρικών έργων </w:t>
      </w:r>
      <w:r w:rsidR="00935552">
        <w:rPr>
          <w:sz w:val="20"/>
          <w:szCs w:val="20"/>
        </w:rPr>
        <w:t>που ακολούθησαν (108</w:t>
      </w:r>
      <w:r w:rsidR="00935552" w:rsidRPr="00935552">
        <w:rPr>
          <w:sz w:val="20"/>
          <w:szCs w:val="20"/>
        </w:rPr>
        <w:t xml:space="preserve"> </w:t>
      </w:r>
      <w:r w:rsidR="007C1803" w:rsidRPr="00AF6474">
        <w:rPr>
          <w:sz w:val="20"/>
          <w:szCs w:val="20"/>
        </w:rPr>
        <w:t>τσιμεντένια και λιθόδμητα φράγματα)</w:t>
      </w:r>
      <w:r w:rsidR="002A5004">
        <w:rPr>
          <w:sz w:val="20"/>
          <w:szCs w:val="20"/>
        </w:rPr>
        <w:t>.</w:t>
      </w:r>
    </w:p>
    <w:p w:rsidR="00D35C44" w:rsidRPr="00AF6474" w:rsidRDefault="007C1803" w:rsidP="00D35C44">
      <w:pPr>
        <w:spacing w:line="240" w:lineRule="auto"/>
        <w:jc w:val="both"/>
        <w:rPr>
          <w:sz w:val="20"/>
          <w:szCs w:val="20"/>
        </w:rPr>
      </w:pPr>
      <w:r w:rsidRPr="00AF6474">
        <w:rPr>
          <w:sz w:val="20"/>
          <w:szCs w:val="20"/>
        </w:rPr>
        <w:t>β</w:t>
      </w:r>
      <w:r w:rsidR="00D35C44" w:rsidRPr="00AF6474">
        <w:rPr>
          <w:sz w:val="20"/>
          <w:szCs w:val="20"/>
        </w:rPr>
        <w:t>) αναφορικά με το φλοιοφάγο έντομο</w:t>
      </w:r>
      <w:r w:rsidRPr="00AF6474">
        <w:rPr>
          <w:sz w:val="20"/>
          <w:szCs w:val="20"/>
        </w:rPr>
        <w:t>,</w:t>
      </w:r>
      <w:r w:rsidR="002A5004">
        <w:rPr>
          <w:sz w:val="20"/>
          <w:szCs w:val="20"/>
        </w:rPr>
        <w:t xml:space="preserve"> </w:t>
      </w:r>
      <w:r w:rsidRPr="00AF6474">
        <w:rPr>
          <w:sz w:val="20"/>
          <w:szCs w:val="20"/>
        </w:rPr>
        <w:t xml:space="preserve">ο </w:t>
      </w:r>
      <w:r w:rsidR="00855703" w:rsidRPr="00AF6474">
        <w:rPr>
          <w:sz w:val="20"/>
          <w:szCs w:val="20"/>
        </w:rPr>
        <w:t>Φ</w:t>
      </w:r>
      <w:r w:rsidRPr="00AF6474">
        <w:rPr>
          <w:sz w:val="20"/>
          <w:szCs w:val="20"/>
        </w:rPr>
        <w:t>ορέας μας, αμέσως μετά την εμφάνιση του προβλήματος,  εκπόνησε  και εφάρμοσε</w:t>
      </w:r>
      <w:r w:rsidR="00F966A2" w:rsidRPr="00AF6474">
        <w:rPr>
          <w:sz w:val="20"/>
          <w:szCs w:val="20"/>
        </w:rPr>
        <w:t>,</w:t>
      </w:r>
      <w:r w:rsidR="00855703" w:rsidRPr="00AF6474">
        <w:rPr>
          <w:sz w:val="20"/>
          <w:szCs w:val="20"/>
        </w:rPr>
        <w:t xml:space="preserve"> αποτελεσματικά</w:t>
      </w:r>
      <w:r w:rsidR="00F966A2" w:rsidRPr="00AF6474">
        <w:rPr>
          <w:sz w:val="20"/>
          <w:szCs w:val="20"/>
        </w:rPr>
        <w:t xml:space="preserve">, </w:t>
      </w:r>
      <w:r w:rsidR="00D35C44" w:rsidRPr="00AF6474">
        <w:rPr>
          <w:sz w:val="20"/>
          <w:szCs w:val="20"/>
        </w:rPr>
        <w:t>ένα σχέδιο δράσης</w:t>
      </w:r>
      <w:r w:rsidRPr="00AF6474">
        <w:rPr>
          <w:sz w:val="20"/>
          <w:szCs w:val="20"/>
        </w:rPr>
        <w:t xml:space="preserve"> που βελτίωσε </w:t>
      </w:r>
      <w:r w:rsidR="00F966A2" w:rsidRPr="00AF6474">
        <w:rPr>
          <w:sz w:val="20"/>
          <w:szCs w:val="20"/>
        </w:rPr>
        <w:t xml:space="preserve">εντυπωσιακά </w:t>
      </w:r>
      <w:r w:rsidRPr="00AF6474">
        <w:rPr>
          <w:sz w:val="20"/>
          <w:szCs w:val="20"/>
        </w:rPr>
        <w:t xml:space="preserve">τόσο το επίπεδο προσβολής </w:t>
      </w:r>
      <w:r w:rsidR="00F966A2" w:rsidRPr="00AF6474">
        <w:rPr>
          <w:sz w:val="20"/>
          <w:szCs w:val="20"/>
        </w:rPr>
        <w:t>(</w:t>
      </w:r>
      <w:r w:rsidR="00D35C44" w:rsidRPr="00AF6474">
        <w:rPr>
          <w:sz w:val="20"/>
          <w:szCs w:val="20"/>
        </w:rPr>
        <w:t>είναι χαρακτηριστικό πως ενώ την περίοδο 2019-2020 κόπηκαν 30.000</w:t>
      </w:r>
      <w:r w:rsidR="002A5004">
        <w:rPr>
          <w:sz w:val="20"/>
          <w:szCs w:val="20"/>
        </w:rPr>
        <w:t xml:space="preserve"> </w:t>
      </w:r>
      <w:r w:rsidR="00D35C44" w:rsidRPr="00AF6474">
        <w:rPr>
          <w:sz w:val="20"/>
          <w:szCs w:val="20"/>
        </w:rPr>
        <w:t xml:space="preserve"> χωρικά ξυλείας</w:t>
      </w:r>
      <w:r w:rsidRPr="00AF6474">
        <w:rPr>
          <w:sz w:val="20"/>
          <w:szCs w:val="20"/>
        </w:rPr>
        <w:t>,  το 2020-2021</w:t>
      </w:r>
      <w:r w:rsidR="00D35C44" w:rsidRPr="00AF6474">
        <w:rPr>
          <w:sz w:val="20"/>
          <w:szCs w:val="20"/>
        </w:rPr>
        <w:t xml:space="preserve"> </w:t>
      </w:r>
      <w:r w:rsidR="00704B3E" w:rsidRPr="00AF6474">
        <w:rPr>
          <w:sz w:val="20"/>
          <w:szCs w:val="20"/>
        </w:rPr>
        <w:t xml:space="preserve">εκτιμάται ότι θα κοπούν </w:t>
      </w:r>
      <w:r w:rsidR="00D35C44" w:rsidRPr="00AF6474">
        <w:rPr>
          <w:sz w:val="20"/>
          <w:szCs w:val="20"/>
        </w:rPr>
        <w:t>μόλις 2.500</w:t>
      </w:r>
      <w:r w:rsidR="004E3EBD">
        <w:rPr>
          <w:sz w:val="20"/>
          <w:szCs w:val="20"/>
        </w:rPr>
        <w:t xml:space="preserve"> </w:t>
      </w:r>
      <w:r w:rsidR="004E3EBD" w:rsidRPr="00AF6474">
        <w:rPr>
          <w:sz w:val="20"/>
          <w:szCs w:val="20"/>
        </w:rPr>
        <w:t>χωρικά</w:t>
      </w:r>
      <w:r w:rsidR="00D35C44" w:rsidRPr="00AF6474">
        <w:rPr>
          <w:sz w:val="20"/>
          <w:szCs w:val="20"/>
        </w:rPr>
        <w:t xml:space="preserve">), όσο και </w:t>
      </w:r>
      <w:r w:rsidR="002A5004">
        <w:rPr>
          <w:sz w:val="20"/>
          <w:szCs w:val="20"/>
        </w:rPr>
        <w:t xml:space="preserve">τη φυσική </w:t>
      </w:r>
      <w:r w:rsidR="00D35C44" w:rsidRPr="00AF6474">
        <w:rPr>
          <w:sz w:val="20"/>
          <w:szCs w:val="20"/>
        </w:rPr>
        <w:t xml:space="preserve"> αναγέν</w:t>
      </w:r>
      <w:r w:rsidR="002A5004">
        <w:rPr>
          <w:sz w:val="20"/>
          <w:szCs w:val="20"/>
        </w:rPr>
        <w:t>νηση</w:t>
      </w:r>
      <w:r w:rsidR="004E3EBD">
        <w:rPr>
          <w:sz w:val="20"/>
          <w:szCs w:val="20"/>
        </w:rPr>
        <w:t>.</w:t>
      </w:r>
      <w:r w:rsidRPr="00AF6474">
        <w:rPr>
          <w:sz w:val="20"/>
          <w:szCs w:val="20"/>
        </w:rPr>
        <w:t xml:space="preserve"> </w:t>
      </w:r>
      <w:r w:rsidR="00E34ADB" w:rsidRPr="00AF6474">
        <w:rPr>
          <w:sz w:val="20"/>
          <w:szCs w:val="20"/>
        </w:rPr>
        <w:t xml:space="preserve">Επίσης, έχει ληφθεί απόφαση για </w:t>
      </w:r>
      <w:r w:rsidR="00D35C44" w:rsidRPr="00AF6474">
        <w:rPr>
          <w:sz w:val="20"/>
          <w:szCs w:val="20"/>
        </w:rPr>
        <w:t>δράσεις τεχ</w:t>
      </w:r>
      <w:r w:rsidR="00704B3E" w:rsidRPr="00AF6474">
        <w:rPr>
          <w:sz w:val="20"/>
          <w:szCs w:val="20"/>
        </w:rPr>
        <w:t>νητής αναδάσωσης όπου απαιτηθεί και έχουμε, ήδη, εντάξει στο Πρόγραμμα Αγροτικής</w:t>
      </w:r>
      <w:r w:rsidR="00486E47" w:rsidRPr="00486E47">
        <w:rPr>
          <w:sz w:val="20"/>
          <w:szCs w:val="20"/>
        </w:rPr>
        <w:t xml:space="preserve"> </w:t>
      </w:r>
      <w:r w:rsidR="00486E47">
        <w:rPr>
          <w:sz w:val="20"/>
          <w:szCs w:val="20"/>
        </w:rPr>
        <w:t>Ανάπτυξης</w:t>
      </w:r>
      <w:r w:rsidR="00486E47" w:rsidRPr="00486E47">
        <w:rPr>
          <w:sz w:val="20"/>
          <w:szCs w:val="20"/>
        </w:rPr>
        <w:t xml:space="preserve"> </w:t>
      </w:r>
      <w:r w:rsidR="00704B3E" w:rsidRPr="00AF6474">
        <w:rPr>
          <w:sz w:val="20"/>
          <w:szCs w:val="20"/>
        </w:rPr>
        <w:t>2014-2020, έργο αναδασώσεων με πλατύφυλλα είδη στο περιαστικό δάσος Θεσσαλονίκης</w:t>
      </w:r>
      <w:r w:rsidR="00F966A2" w:rsidRPr="00AF6474">
        <w:rPr>
          <w:sz w:val="20"/>
          <w:szCs w:val="20"/>
        </w:rPr>
        <w:t>, με προϋπολογισμό (1.000.000 € )</w:t>
      </w:r>
      <w:r w:rsidR="00704B3E" w:rsidRPr="00AF6474">
        <w:rPr>
          <w:sz w:val="20"/>
          <w:szCs w:val="20"/>
        </w:rPr>
        <w:t>.</w:t>
      </w:r>
    </w:p>
    <w:p w:rsidR="00F966A2" w:rsidRPr="00AF6474" w:rsidRDefault="00E34ADB" w:rsidP="00D35C44">
      <w:pPr>
        <w:spacing w:line="240" w:lineRule="auto"/>
        <w:jc w:val="both"/>
        <w:rPr>
          <w:sz w:val="20"/>
          <w:szCs w:val="20"/>
        </w:rPr>
      </w:pPr>
      <w:r w:rsidRPr="00AF6474">
        <w:rPr>
          <w:sz w:val="20"/>
          <w:szCs w:val="20"/>
        </w:rPr>
        <w:t>γ</w:t>
      </w:r>
      <w:r w:rsidR="00D35C44" w:rsidRPr="00AF6474">
        <w:rPr>
          <w:sz w:val="20"/>
          <w:szCs w:val="20"/>
        </w:rPr>
        <w:t xml:space="preserve">) εξαιτίας </w:t>
      </w:r>
      <w:r w:rsidR="00F966A2" w:rsidRPr="00AF6474">
        <w:rPr>
          <w:sz w:val="20"/>
          <w:szCs w:val="20"/>
        </w:rPr>
        <w:t xml:space="preserve">λοιπόν και της ανωτέρω δράσης,  δηλαδή </w:t>
      </w:r>
      <w:r w:rsidR="00653C88" w:rsidRPr="00AF6474">
        <w:rPr>
          <w:sz w:val="20"/>
          <w:szCs w:val="20"/>
        </w:rPr>
        <w:t xml:space="preserve">των εξυγιαντικών και καλλιεργητικών </w:t>
      </w:r>
      <w:r w:rsidR="00486E47">
        <w:rPr>
          <w:sz w:val="20"/>
          <w:szCs w:val="20"/>
        </w:rPr>
        <w:t>υλοτομιών που πραγματοποιήθηκαν</w:t>
      </w:r>
      <w:r w:rsidR="00486E47" w:rsidRPr="00486E47">
        <w:rPr>
          <w:sz w:val="20"/>
          <w:szCs w:val="20"/>
        </w:rPr>
        <w:t xml:space="preserve"> </w:t>
      </w:r>
      <w:r w:rsidRPr="00AF6474">
        <w:rPr>
          <w:sz w:val="20"/>
          <w:szCs w:val="20"/>
        </w:rPr>
        <w:t xml:space="preserve">για τη διαχείριση </w:t>
      </w:r>
      <w:r w:rsidR="00D35C44" w:rsidRPr="00AF6474">
        <w:rPr>
          <w:sz w:val="20"/>
          <w:szCs w:val="20"/>
        </w:rPr>
        <w:t>του φλοιοφάγου</w:t>
      </w:r>
      <w:r w:rsidRPr="00AF6474">
        <w:rPr>
          <w:sz w:val="20"/>
          <w:szCs w:val="20"/>
        </w:rPr>
        <w:t xml:space="preserve">, </w:t>
      </w:r>
      <w:r w:rsidR="00653C88" w:rsidRPr="00AF6474">
        <w:rPr>
          <w:sz w:val="20"/>
          <w:szCs w:val="20"/>
        </w:rPr>
        <w:t xml:space="preserve">δημιουργούνται </w:t>
      </w:r>
      <w:r w:rsidR="00D35C44" w:rsidRPr="00AF6474">
        <w:rPr>
          <w:sz w:val="20"/>
          <w:szCs w:val="20"/>
        </w:rPr>
        <w:t>περισσότερα υπολείμματα δασικών προϊόντων, τα οποία και πρέπει να απομακρυνθούν. Όπως διαπιστώθηκε τα προηγούμενα χρόνια αυτό μπορεί να γίνει μόνο με θρυμματισμό, καθώς φαίνεται πως δεν παρουσιάζουν κάποιο εμπορικό ενδιαφέρον. Για να γίνει λοιπόν ο θρυμματισμός αυτός απαιτούνται σημαντικές πιστώσεις και</w:t>
      </w:r>
      <w:r w:rsidRPr="00AF6474">
        <w:rPr>
          <w:sz w:val="20"/>
          <w:szCs w:val="20"/>
        </w:rPr>
        <w:t xml:space="preserve"> οπωσδήποτε </w:t>
      </w:r>
      <w:r w:rsidR="00D35C44" w:rsidRPr="00AF6474">
        <w:rPr>
          <w:sz w:val="20"/>
          <w:szCs w:val="20"/>
        </w:rPr>
        <w:t>συνεργασία</w:t>
      </w:r>
      <w:r w:rsidRPr="00AF6474">
        <w:rPr>
          <w:sz w:val="20"/>
          <w:szCs w:val="20"/>
        </w:rPr>
        <w:t xml:space="preserve"> των εμπλεκόμενων</w:t>
      </w:r>
      <w:r w:rsidR="00D35C44" w:rsidRPr="00AF6474">
        <w:rPr>
          <w:sz w:val="20"/>
          <w:szCs w:val="20"/>
        </w:rPr>
        <w:t xml:space="preserve"> φορ</w:t>
      </w:r>
      <w:r w:rsidRPr="00AF6474">
        <w:rPr>
          <w:sz w:val="20"/>
          <w:szCs w:val="20"/>
        </w:rPr>
        <w:t>έων, ιδίως των ΟΤΑ της περιοχής.</w:t>
      </w:r>
      <w:r w:rsidR="00D35C44" w:rsidRPr="00AF6474">
        <w:rPr>
          <w:sz w:val="20"/>
          <w:szCs w:val="20"/>
        </w:rPr>
        <w:t xml:space="preserve"> </w:t>
      </w:r>
    </w:p>
    <w:p w:rsidR="00E238D9" w:rsidRPr="00AF6474" w:rsidRDefault="00D35C44" w:rsidP="00D35C44">
      <w:pPr>
        <w:spacing w:line="240" w:lineRule="auto"/>
        <w:jc w:val="both"/>
        <w:rPr>
          <w:sz w:val="20"/>
          <w:szCs w:val="20"/>
        </w:rPr>
      </w:pPr>
      <w:r w:rsidRPr="00AF6474">
        <w:rPr>
          <w:sz w:val="20"/>
          <w:szCs w:val="20"/>
        </w:rPr>
        <w:t>Στο πλαίσιο αυτό</w:t>
      </w:r>
      <w:r w:rsidR="00F966A2" w:rsidRPr="00AF6474">
        <w:rPr>
          <w:sz w:val="20"/>
          <w:szCs w:val="20"/>
        </w:rPr>
        <w:t xml:space="preserve">, </w:t>
      </w:r>
      <w:r w:rsidRPr="00AF6474">
        <w:rPr>
          <w:sz w:val="20"/>
          <w:szCs w:val="20"/>
        </w:rPr>
        <w:t>το Δασαρχείο Θεσσαλονίκης</w:t>
      </w:r>
      <w:r w:rsidR="00E34ADB" w:rsidRPr="00AF6474">
        <w:rPr>
          <w:sz w:val="20"/>
          <w:szCs w:val="20"/>
        </w:rPr>
        <w:t xml:space="preserve">, </w:t>
      </w:r>
      <w:r w:rsidRPr="00AF6474">
        <w:rPr>
          <w:sz w:val="20"/>
          <w:szCs w:val="20"/>
        </w:rPr>
        <w:t xml:space="preserve">απέστειλε έγγραφο και ζήτησε από </w:t>
      </w:r>
      <w:r w:rsidR="00A12F74" w:rsidRPr="00AF6474">
        <w:rPr>
          <w:sz w:val="20"/>
          <w:szCs w:val="20"/>
        </w:rPr>
        <w:t>τους αρμόδιους</w:t>
      </w:r>
      <w:r w:rsidR="00486E47">
        <w:rPr>
          <w:sz w:val="20"/>
          <w:szCs w:val="20"/>
        </w:rPr>
        <w:t xml:space="preserve"> δήμους να</w:t>
      </w:r>
      <w:r w:rsidR="00486E47" w:rsidRPr="00486E47">
        <w:rPr>
          <w:sz w:val="20"/>
          <w:szCs w:val="20"/>
        </w:rPr>
        <w:t xml:space="preserve"> </w:t>
      </w:r>
      <w:r w:rsidRPr="00AF6474">
        <w:rPr>
          <w:sz w:val="20"/>
          <w:szCs w:val="20"/>
        </w:rPr>
        <w:t xml:space="preserve">συνεργαστούν, έτσι ώστε οι πιστώσεις που τους διατέθηκαν από το </w:t>
      </w:r>
      <w:r w:rsidR="00E34ADB" w:rsidRPr="00AF6474">
        <w:rPr>
          <w:sz w:val="20"/>
          <w:szCs w:val="20"/>
        </w:rPr>
        <w:t xml:space="preserve">Υπουργείο Περιβάλλοντος και Ενέργειας </w:t>
      </w:r>
      <w:r w:rsidR="00BA77F8">
        <w:rPr>
          <w:sz w:val="20"/>
          <w:szCs w:val="20"/>
        </w:rPr>
        <w:t xml:space="preserve">για </w:t>
      </w:r>
      <w:r w:rsidRPr="00AF6474">
        <w:rPr>
          <w:sz w:val="20"/>
          <w:szCs w:val="20"/>
        </w:rPr>
        <w:t xml:space="preserve">δράσεις πυροπροστασίας να </w:t>
      </w:r>
      <w:r w:rsidR="00473E4B">
        <w:rPr>
          <w:sz w:val="20"/>
          <w:szCs w:val="20"/>
        </w:rPr>
        <w:t xml:space="preserve">αξιοποιηθούν με </w:t>
      </w:r>
      <w:r w:rsidR="00A12F74" w:rsidRPr="00AF6474">
        <w:rPr>
          <w:sz w:val="20"/>
          <w:szCs w:val="20"/>
        </w:rPr>
        <w:t xml:space="preserve">τον καλύτερο τρόπο. </w:t>
      </w:r>
      <w:r w:rsidRPr="00AF6474">
        <w:rPr>
          <w:sz w:val="20"/>
          <w:szCs w:val="20"/>
        </w:rPr>
        <w:t xml:space="preserve">Μέχρι στιγμής ανταποκρίθηκαν </w:t>
      </w:r>
      <w:r w:rsidR="004E3EBD">
        <w:rPr>
          <w:sz w:val="20"/>
          <w:szCs w:val="20"/>
        </w:rPr>
        <w:t>μόνον οι Δήμοι Ωραιοκάστρου και Θέρμης.</w:t>
      </w:r>
    </w:p>
    <w:p w:rsidR="007202D5" w:rsidRPr="00AF6474" w:rsidRDefault="00D35C44" w:rsidP="00D35C44">
      <w:pPr>
        <w:spacing w:line="240" w:lineRule="auto"/>
        <w:jc w:val="both"/>
        <w:rPr>
          <w:sz w:val="20"/>
          <w:szCs w:val="20"/>
        </w:rPr>
      </w:pPr>
      <w:r w:rsidRPr="00AF6474">
        <w:rPr>
          <w:sz w:val="20"/>
          <w:szCs w:val="20"/>
        </w:rPr>
        <w:t>Επιπλέον</w:t>
      </w:r>
      <w:r w:rsidR="00A12F74" w:rsidRPr="00AF6474">
        <w:rPr>
          <w:sz w:val="20"/>
          <w:szCs w:val="20"/>
        </w:rPr>
        <w:t>,</w:t>
      </w:r>
      <w:r w:rsidRPr="00AF6474">
        <w:rPr>
          <w:sz w:val="20"/>
          <w:szCs w:val="20"/>
        </w:rPr>
        <w:t xml:space="preserve"> </w:t>
      </w:r>
      <w:r w:rsidR="00A12F74" w:rsidRPr="00AF6474">
        <w:rPr>
          <w:sz w:val="20"/>
          <w:szCs w:val="20"/>
        </w:rPr>
        <w:t xml:space="preserve">φέτος, όπως </w:t>
      </w:r>
      <w:r w:rsidRPr="00AF6474">
        <w:rPr>
          <w:sz w:val="20"/>
          <w:szCs w:val="20"/>
        </w:rPr>
        <w:t>και πέρ</w:t>
      </w:r>
      <w:r w:rsidR="00A12F74" w:rsidRPr="00AF6474">
        <w:rPr>
          <w:sz w:val="20"/>
          <w:szCs w:val="20"/>
        </w:rPr>
        <w:t>υ</w:t>
      </w:r>
      <w:r w:rsidRPr="00AF6474">
        <w:rPr>
          <w:sz w:val="20"/>
          <w:szCs w:val="20"/>
        </w:rPr>
        <w:t>σι</w:t>
      </w:r>
      <w:r w:rsidR="00A12F74" w:rsidRPr="00AF6474">
        <w:rPr>
          <w:sz w:val="20"/>
          <w:szCs w:val="20"/>
        </w:rPr>
        <w:t>,</w:t>
      </w:r>
      <w:r w:rsidRPr="00AF6474">
        <w:rPr>
          <w:sz w:val="20"/>
          <w:szCs w:val="20"/>
        </w:rPr>
        <w:t xml:space="preserve"> ζητήθηκαν πιστώσεις</w:t>
      </w:r>
      <w:r w:rsidR="00DB2EAA">
        <w:rPr>
          <w:sz w:val="20"/>
          <w:szCs w:val="20"/>
        </w:rPr>
        <w:t xml:space="preserve"> </w:t>
      </w:r>
      <w:r w:rsidR="00DB2EAA" w:rsidRPr="00AF6474">
        <w:rPr>
          <w:sz w:val="20"/>
          <w:szCs w:val="20"/>
        </w:rPr>
        <w:t>για θρυμματισμό</w:t>
      </w:r>
      <w:r w:rsidRPr="00AF6474">
        <w:rPr>
          <w:sz w:val="20"/>
          <w:szCs w:val="20"/>
        </w:rPr>
        <w:t xml:space="preserve"> από την Περιφέρεια Κεντρ</w:t>
      </w:r>
      <w:r w:rsidR="00A12F74" w:rsidRPr="00AF6474">
        <w:rPr>
          <w:sz w:val="20"/>
          <w:szCs w:val="20"/>
        </w:rPr>
        <w:t xml:space="preserve">ικής Μακεδονίας </w:t>
      </w:r>
      <w:r w:rsidR="007202D5" w:rsidRPr="00AF6474">
        <w:rPr>
          <w:sz w:val="20"/>
          <w:szCs w:val="20"/>
        </w:rPr>
        <w:t xml:space="preserve">καθώς </w:t>
      </w:r>
      <w:r w:rsidR="00A12F74" w:rsidRPr="00AF6474">
        <w:rPr>
          <w:sz w:val="20"/>
          <w:szCs w:val="20"/>
        </w:rPr>
        <w:t xml:space="preserve">και </w:t>
      </w:r>
      <w:r w:rsidR="00C25DE8" w:rsidRPr="00AF6474">
        <w:rPr>
          <w:sz w:val="20"/>
          <w:szCs w:val="20"/>
        </w:rPr>
        <w:t>από τη Γενική Γραμματεία Πολιτικής Προστασίας</w:t>
      </w:r>
      <w:r w:rsidRPr="00AF6474">
        <w:rPr>
          <w:sz w:val="20"/>
          <w:szCs w:val="20"/>
        </w:rPr>
        <w:t>. Δυστυχώς</w:t>
      </w:r>
      <w:r w:rsidR="00A12F74" w:rsidRPr="00AF6474">
        <w:rPr>
          <w:sz w:val="20"/>
          <w:szCs w:val="20"/>
        </w:rPr>
        <w:t>, μέχρι τώρα,</w:t>
      </w:r>
      <w:r w:rsidR="00C25DE8" w:rsidRPr="00AF6474">
        <w:rPr>
          <w:sz w:val="20"/>
          <w:szCs w:val="20"/>
        </w:rPr>
        <w:t xml:space="preserve"> παρά τις ά</w:t>
      </w:r>
      <w:r w:rsidR="00BA77F8">
        <w:rPr>
          <w:sz w:val="20"/>
          <w:szCs w:val="20"/>
        </w:rPr>
        <w:t>ριστες σχέσεις μας με την Π.Κ.Μ.</w:t>
      </w:r>
      <w:r w:rsidR="00C25DE8" w:rsidRPr="00AF6474">
        <w:rPr>
          <w:sz w:val="20"/>
          <w:szCs w:val="20"/>
        </w:rPr>
        <w:t xml:space="preserve"> </w:t>
      </w:r>
      <w:r w:rsidR="00A12F74" w:rsidRPr="00AF6474">
        <w:rPr>
          <w:sz w:val="20"/>
          <w:szCs w:val="20"/>
        </w:rPr>
        <w:t xml:space="preserve">δεν έχει προωθηθεί </w:t>
      </w:r>
      <w:r w:rsidR="007202D5" w:rsidRPr="00AF6474">
        <w:rPr>
          <w:sz w:val="20"/>
          <w:szCs w:val="20"/>
        </w:rPr>
        <w:t>καμία</w:t>
      </w:r>
      <w:r w:rsidR="00A12F74" w:rsidRPr="00AF6474">
        <w:rPr>
          <w:sz w:val="20"/>
          <w:szCs w:val="20"/>
        </w:rPr>
        <w:t xml:space="preserve"> σχετική ενέργεια</w:t>
      </w:r>
      <w:r w:rsidR="007202D5" w:rsidRPr="00AF6474">
        <w:rPr>
          <w:sz w:val="20"/>
          <w:szCs w:val="20"/>
        </w:rPr>
        <w:t xml:space="preserve">, κάτι που δυσκολεύει σημαντικά το έργο μας. </w:t>
      </w:r>
    </w:p>
    <w:p w:rsidR="00D35C44" w:rsidRPr="00AF6474" w:rsidRDefault="007202D5" w:rsidP="00D35C44">
      <w:pPr>
        <w:spacing w:line="240" w:lineRule="auto"/>
        <w:jc w:val="both"/>
        <w:rPr>
          <w:sz w:val="20"/>
          <w:szCs w:val="20"/>
        </w:rPr>
      </w:pPr>
      <w:r w:rsidRPr="00AF6474">
        <w:rPr>
          <w:sz w:val="20"/>
          <w:szCs w:val="20"/>
        </w:rPr>
        <w:t xml:space="preserve">Η </w:t>
      </w:r>
      <w:r w:rsidR="00D35C44" w:rsidRPr="00AF6474">
        <w:rPr>
          <w:sz w:val="20"/>
          <w:szCs w:val="20"/>
        </w:rPr>
        <w:t>κεντρική διαχείριση</w:t>
      </w:r>
      <w:r w:rsidRPr="00AF6474">
        <w:rPr>
          <w:sz w:val="20"/>
          <w:szCs w:val="20"/>
        </w:rPr>
        <w:t xml:space="preserve"> </w:t>
      </w:r>
      <w:r w:rsidR="004E3EBD">
        <w:rPr>
          <w:sz w:val="20"/>
          <w:szCs w:val="20"/>
        </w:rPr>
        <w:t>από τη</w:t>
      </w:r>
      <w:r w:rsidRPr="00AF6474">
        <w:rPr>
          <w:sz w:val="20"/>
          <w:szCs w:val="20"/>
        </w:rPr>
        <w:t xml:space="preserve"> Γενική Διεύθυνση Δασών του Υπουργείου</w:t>
      </w:r>
      <w:r w:rsidR="004E3EBD">
        <w:rPr>
          <w:sz w:val="20"/>
          <w:szCs w:val="20"/>
        </w:rPr>
        <w:t xml:space="preserve"> </w:t>
      </w:r>
      <w:r w:rsidR="004E3EBD" w:rsidRPr="00AF6474">
        <w:rPr>
          <w:sz w:val="20"/>
          <w:szCs w:val="20"/>
        </w:rPr>
        <w:t>Περιβάλλοντος και Ενέργειας</w:t>
      </w:r>
      <w:r w:rsidR="00486E47">
        <w:rPr>
          <w:sz w:val="20"/>
          <w:szCs w:val="20"/>
        </w:rPr>
        <w:t xml:space="preserve">, </w:t>
      </w:r>
      <w:r w:rsidRPr="00AF6474">
        <w:rPr>
          <w:sz w:val="20"/>
          <w:szCs w:val="20"/>
        </w:rPr>
        <w:t>των</w:t>
      </w:r>
      <w:r w:rsidR="00D35C44" w:rsidRPr="00AF6474">
        <w:rPr>
          <w:sz w:val="20"/>
          <w:szCs w:val="20"/>
        </w:rPr>
        <w:t xml:space="preserve"> πόρων</w:t>
      </w:r>
      <w:r w:rsidRPr="00AF6474">
        <w:rPr>
          <w:sz w:val="20"/>
          <w:szCs w:val="20"/>
        </w:rPr>
        <w:t xml:space="preserve"> </w:t>
      </w:r>
      <w:r w:rsidR="00D35C44" w:rsidRPr="00AF6474">
        <w:rPr>
          <w:sz w:val="20"/>
          <w:szCs w:val="20"/>
        </w:rPr>
        <w:t>που αφορούν τις Αποκεντρωμένες Διοικήσεις</w:t>
      </w:r>
      <w:r w:rsidRPr="00AF6474">
        <w:rPr>
          <w:sz w:val="20"/>
          <w:szCs w:val="20"/>
        </w:rPr>
        <w:t xml:space="preserve">, έχει </w:t>
      </w:r>
      <w:r w:rsidR="004E3EBD">
        <w:rPr>
          <w:sz w:val="20"/>
          <w:szCs w:val="20"/>
        </w:rPr>
        <w:t>αποδειχθεί</w:t>
      </w:r>
      <w:r w:rsidRPr="00AF6474">
        <w:rPr>
          <w:sz w:val="20"/>
          <w:szCs w:val="20"/>
        </w:rPr>
        <w:t xml:space="preserve"> αναποτελεσματική.</w:t>
      </w:r>
      <w:r w:rsidR="00C25DE8" w:rsidRPr="00AF6474">
        <w:rPr>
          <w:sz w:val="20"/>
          <w:szCs w:val="20"/>
        </w:rPr>
        <w:t xml:space="preserve"> </w:t>
      </w:r>
      <w:r w:rsidRPr="00AF6474">
        <w:rPr>
          <w:sz w:val="20"/>
          <w:szCs w:val="20"/>
        </w:rPr>
        <w:t>Μόνο</w:t>
      </w:r>
      <w:r w:rsidR="00A67660">
        <w:rPr>
          <w:sz w:val="20"/>
          <w:szCs w:val="20"/>
        </w:rPr>
        <w:t>ν</w:t>
      </w:r>
      <w:r w:rsidRPr="00AF6474">
        <w:rPr>
          <w:sz w:val="20"/>
          <w:szCs w:val="20"/>
        </w:rPr>
        <w:t xml:space="preserve"> οι φορείς που βρίσκονται σε χωρική εγγύτητα με τις εκάστοτε δασικές περιοχές, γνωρίζουν τις πραγματικές ανάγκες σε ποιοτικό και ποσοτικό επίπεδο και για το λόγο αυτό προτείνεται η αποκέντρωση της διοίκησης και διαχείρισης των πόρων</w:t>
      </w:r>
      <w:r w:rsidR="00C25DE8" w:rsidRPr="00AF6474">
        <w:rPr>
          <w:sz w:val="20"/>
          <w:szCs w:val="20"/>
        </w:rPr>
        <w:t>, η οποία άλλωστε προβλέπεται και θεσμικά</w:t>
      </w:r>
      <w:r w:rsidRPr="00AF6474">
        <w:rPr>
          <w:sz w:val="20"/>
          <w:szCs w:val="20"/>
        </w:rPr>
        <w:t>.</w:t>
      </w:r>
    </w:p>
    <w:p w:rsidR="00D35C44" w:rsidRDefault="00D35C44" w:rsidP="00D35C44">
      <w:pPr>
        <w:spacing w:line="240" w:lineRule="auto"/>
        <w:jc w:val="both"/>
        <w:rPr>
          <w:sz w:val="20"/>
          <w:szCs w:val="20"/>
        </w:rPr>
      </w:pPr>
      <w:r w:rsidRPr="00AF6474">
        <w:rPr>
          <w:sz w:val="20"/>
          <w:szCs w:val="20"/>
        </w:rPr>
        <w:lastRenderedPageBreak/>
        <w:t xml:space="preserve">Την παρούσα χρονική περίοδο, </w:t>
      </w:r>
      <w:r w:rsidR="004E3EBD">
        <w:rPr>
          <w:sz w:val="20"/>
          <w:szCs w:val="20"/>
        </w:rPr>
        <w:t>και όσο</w:t>
      </w:r>
      <w:r w:rsidR="00BA77F8">
        <w:rPr>
          <w:sz w:val="20"/>
          <w:szCs w:val="20"/>
        </w:rPr>
        <w:t>ν</w:t>
      </w:r>
      <w:r w:rsidR="00704B3E" w:rsidRPr="00AF6474">
        <w:rPr>
          <w:sz w:val="20"/>
          <w:szCs w:val="20"/>
        </w:rPr>
        <w:t xml:space="preserve"> αφορά </w:t>
      </w:r>
      <w:r w:rsidRPr="00AF6474">
        <w:rPr>
          <w:sz w:val="20"/>
          <w:szCs w:val="20"/>
        </w:rPr>
        <w:t>στο Περιαστικό Δάσος της Θεσσαλονίκης</w:t>
      </w:r>
      <w:r w:rsidR="00DB2EAA">
        <w:rPr>
          <w:sz w:val="20"/>
          <w:szCs w:val="20"/>
        </w:rPr>
        <w:t xml:space="preserve"> και σ</w:t>
      </w:r>
      <w:r w:rsidR="00DB2EAA" w:rsidRPr="00AF6474">
        <w:rPr>
          <w:sz w:val="20"/>
          <w:szCs w:val="20"/>
        </w:rPr>
        <w:t>το πλαίσιο αξιολόγησης πιθανών λύσεων για την απομάκρυνση των υπολειμμάτων σε συνδυασμό με την έλλειψη πιστώσεων και παροχής αρω</w:t>
      </w:r>
      <w:r w:rsidR="00A67660">
        <w:rPr>
          <w:sz w:val="20"/>
          <w:szCs w:val="20"/>
        </w:rPr>
        <w:t>γής από τους δήμους, η Α.Δ.Μ</w:t>
      </w:r>
      <w:r w:rsidR="00486E47">
        <w:rPr>
          <w:sz w:val="20"/>
          <w:szCs w:val="20"/>
        </w:rPr>
        <w:t>-Θ</w:t>
      </w:r>
      <w:r w:rsidR="00486E47" w:rsidRPr="00486E47">
        <w:rPr>
          <w:sz w:val="20"/>
          <w:szCs w:val="20"/>
        </w:rPr>
        <w:t>.</w:t>
      </w:r>
      <w:r w:rsidR="00DB2EAA" w:rsidRPr="00AF6474">
        <w:rPr>
          <w:sz w:val="20"/>
          <w:szCs w:val="20"/>
        </w:rPr>
        <w:t xml:space="preserve"> όπως και πέρυσι</w:t>
      </w:r>
      <w:r w:rsidR="00DB2EAA">
        <w:rPr>
          <w:sz w:val="20"/>
          <w:szCs w:val="20"/>
        </w:rPr>
        <w:t>:</w:t>
      </w:r>
    </w:p>
    <w:p w:rsidR="00086419" w:rsidRDefault="00486E47" w:rsidP="00086419">
      <w:pPr>
        <w:pStyle w:val="a8"/>
        <w:numPr>
          <w:ilvl w:val="0"/>
          <w:numId w:val="8"/>
        </w:numPr>
        <w:spacing w:line="240" w:lineRule="auto"/>
        <w:jc w:val="both"/>
        <w:rPr>
          <w:sz w:val="20"/>
          <w:szCs w:val="20"/>
        </w:rPr>
      </w:pPr>
      <w:r>
        <w:rPr>
          <w:sz w:val="20"/>
          <w:szCs w:val="20"/>
        </w:rPr>
        <w:t>Θ</w:t>
      </w:r>
      <w:r w:rsidR="00086419" w:rsidRPr="00AF6474">
        <w:rPr>
          <w:sz w:val="20"/>
          <w:szCs w:val="20"/>
        </w:rPr>
        <w:t>α εξαντλήσει τόσο τα περιθώρια του Τακτικού της Προϋπολογισμού</w:t>
      </w:r>
      <w:r w:rsidR="002A5004">
        <w:rPr>
          <w:sz w:val="20"/>
          <w:szCs w:val="20"/>
        </w:rPr>
        <w:t xml:space="preserve">, </w:t>
      </w:r>
      <w:r w:rsidR="00086419" w:rsidRPr="00AF6474">
        <w:rPr>
          <w:sz w:val="20"/>
          <w:szCs w:val="20"/>
        </w:rPr>
        <w:t xml:space="preserve">όσο και τα περιθώρια που της δίνει ο νόμος για να </w:t>
      </w:r>
      <w:r w:rsidR="00086419">
        <w:rPr>
          <w:sz w:val="20"/>
          <w:szCs w:val="20"/>
        </w:rPr>
        <w:t>αναθέσει σ</w:t>
      </w:r>
      <w:r w:rsidR="00086419" w:rsidRPr="00AF6474">
        <w:rPr>
          <w:sz w:val="20"/>
          <w:szCs w:val="20"/>
        </w:rPr>
        <w:t xml:space="preserve">τον </w:t>
      </w:r>
      <w:r w:rsidR="00086419">
        <w:rPr>
          <w:sz w:val="20"/>
          <w:szCs w:val="20"/>
        </w:rPr>
        <w:t>ΑΔΜΗΕ δασο</w:t>
      </w:r>
      <w:r w:rsidR="00DB2EAA">
        <w:rPr>
          <w:sz w:val="20"/>
          <w:szCs w:val="20"/>
        </w:rPr>
        <w:t>κ</w:t>
      </w:r>
      <w:r w:rsidR="00086419">
        <w:rPr>
          <w:sz w:val="20"/>
          <w:szCs w:val="20"/>
        </w:rPr>
        <w:t>ομικούς χειρισμούς.</w:t>
      </w:r>
      <w:r w:rsidR="00086419" w:rsidRPr="00AF6474">
        <w:rPr>
          <w:sz w:val="20"/>
          <w:szCs w:val="20"/>
        </w:rPr>
        <w:t xml:space="preserve"> </w:t>
      </w:r>
    </w:p>
    <w:p w:rsidR="00086419" w:rsidRDefault="00086419" w:rsidP="00086419">
      <w:pPr>
        <w:pStyle w:val="a8"/>
        <w:numPr>
          <w:ilvl w:val="0"/>
          <w:numId w:val="8"/>
        </w:numPr>
        <w:spacing w:line="240" w:lineRule="auto"/>
        <w:jc w:val="both"/>
        <w:rPr>
          <w:sz w:val="20"/>
          <w:szCs w:val="20"/>
        </w:rPr>
      </w:pPr>
      <w:r>
        <w:rPr>
          <w:sz w:val="20"/>
          <w:szCs w:val="20"/>
        </w:rPr>
        <w:t xml:space="preserve">Θα ξεκινήσει άμεσα </w:t>
      </w:r>
      <w:r w:rsidRPr="00086419">
        <w:rPr>
          <w:sz w:val="20"/>
          <w:szCs w:val="20"/>
        </w:rPr>
        <w:t xml:space="preserve">εργασίες θρυμματισμού με πιστώσεις ύψους 74.400,00 ευρώ, που μόλις </w:t>
      </w:r>
      <w:r>
        <w:rPr>
          <w:sz w:val="20"/>
          <w:szCs w:val="20"/>
        </w:rPr>
        <w:t xml:space="preserve">της </w:t>
      </w:r>
      <w:r w:rsidRPr="00086419">
        <w:rPr>
          <w:sz w:val="20"/>
          <w:szCs w:val="20"/>
        </w:rPr>
        <w:t>μεταφέρθηκαν.</w:t>
      </w:r>
    </w:p>
    <w:p w:rsidR="00086419" w:rsidRDefault="00086419" w:rsidP="00BA77F8">
      <w:pPr>
        <w:pStyle w:val="a8"/>
        <w:numPr>
          <w:ilvl w:val="0"/>
          <w:numId w:val="8"/>
        </w:numPr>
        <w:spacing w:after="0"/>
        <w:jc w:val="both"/>
        <w:rPr>
          <w:sz w:val="20"/>
          <w:szCs w:val="20"/>
        </w:rPr>
      </w:pPr>
      <w:r>
        <w:rPr>
          <w:sz w:val="20"/>
          <w:szCs w:val="20"/>
        </w:rPr>
        <w:t xml:space="preserve">Έχει ήδη λάβει </w:t>
      </w:r>
      <w:r w:rsidRPr="00086419">
        <w:rPr>
          <w:sz w:val="20"/>
          <w:szCs w:val="20"/>
        </w:rPr>
        <w:t xml:space="preserve">μέτρα  για την πραγματοποίηση προληπτικών έργων πυροπροστασίας, στη λογική της δημιουργίας συνθηκών αποτροπής του κινδύνου πρόκλησης πυρκαγιών αλλά και άμεσης και έγκαιρης κατάσβεσης του δάσους. </w:t>
      </w:r>
    </w:p>
    <w:p w:rsidR="00086419" w:rsidRPr="00086419" w:rsidRDefault="00086419" w:rsidP="00486E47">
      <w:pPr>
        <w:numPr>
          <w:ilvl w:val="0"/>
          <w:numId w:val="8"/>
        </w:numPr>
        <w:spacing w:after="0" w:line="240" w:lineRule="auto"/>
        <w:jc w:val="both"/>
        <w:rPr>
          <w:sz w:val="20"/>
          <w:szCs w:val="20"/>
        </w:rPr>
      </w:pPr>
      <w:r w:rsidRPr="00086419">
        <w:rPr>
          <w:sz w:val="20"/>
          <w:szCs w:val="20"/>
        </w:rPr>
        <w:t xml:space="preserve">Σε συνεργασία με τους </w:t>
      </w:r>
      <w:r w:rsidR="00DB2EAA">
        <w:rPr>
          <w:sz w:val="20"/>
          <w:szCs w:val="20"/>
        </w:rPr>
        <w:t>Δ</w:t>
      </w:r>
      <w:r w:rsidR="00486E47">
        <w:rPr>
          <w:sz w:val="20"/>
          <w:szCs w:val="20"/>
        </w:rPr>
        <w:t xml:space="preserve">ήμους που ανταποκρίθηκαν (Θέρμης και Ωραιοκάστρου), </w:t>
      </w:r>
      <w:r w:rsidRPr="00086419">
        <w:rPr>
          <w:sz w:val="20"/>
          <w:szCs w:val="20"/>
        </w:rPr>
        <w:t xml:space="preserve">οι οποίοι θα διαθέσουν θρυμματιστικά και μηχανήματα έργου, θα </w:t>
      </w:r>
      <w:r>
        <w:rPr>
          <w:sz w:val="20"/>
          <w:szCs w:val="20"/>
        </w:rPr>
        <w:t>ενισχ</w:t>
      </w:r>
      <w:r w:rsidR="007C4719">
        <w:rPr>
          <w:sz w:val="20"/>
          <w:szCs w:val="20"/>
        </w:rPr>
        <w:t>υθεί</w:t>
      </w:r>
      <w:r>
        <w:rPr>
          <w:sz w:val="20"/>
          <w:szCs w:val="20"/>
        </w:rPr>
        <w:t xml:space="preserve"> </w:t>
      </w:r>
      <w:r w:rsidR="007C4719">
        <w:rPr>
          <w:sz w:val="20"/>
          <w:szCs w:val="20"/>
        </w:rPr>
        <w:t>η</w:t>
      </w:r>
      <w:r w:rsidR="00486E47">
        <w:rPr>
          <w:sz w:val="20"/>
          <w:szCs w:val="20"/>
        </w:rPr>
        <w:t xml:space="preserve"> </w:t>
      </w:r>
      <w:r>
        <w:rPr>
          <w:sz w:val="20"/>
          <w:szCs w:val="20"/>
        </w:rPr>
        <w:t>αντιπυρική θωράκιση των δασών</w:t>
      </w:r>
      <w:r w:rsidRPr="00086419">
        <w:rPr>
          <w:sz w:val="20"/>
          <w:szCs w:val="20"/>
        </w:rPr>
        <w:t>. Φυσικά αναμέν</w:t>
      </w:r>
      <w:r>
        <w:rPr>
          <w:sz w:val="20"/>
          <w:szCs w:val="20"/>
        </w:rPr>
        <w:t>εται η</w:t>
      </w:r>
      <w:r w:rsidRPr="00086419">
        <w:rPr>
          <w:sz w:val="20"/>
          <w:szCs w:val="20"/>
        </w:rPr>
        <w:t xml:space="preserve"> θετική και άμεση ανταπόκριση όλων των όμορων </w:t>
      </w:r>
      <w:r>
        <w:rPr>
          <w:sz w:val="20"/>
          <w:szCs w:val="20"/>
        </w:rPr>
        <w:t>Δ</w:t>
      </w:r>
      <w:r w:rsidRPr="00086419">
        <w:rPr>
          <w:sz w:val="20"/>
          <w:szCs w:val="20"/>
        </w:rPr>
        <w:t>ήμων με το περιαστικό δάσος καθώς και  της Περιφέρειας Κεντρικής Μακεδονίας.</w:t>
      </w:r>
    </w:p>
    <w:p w:rsidR="00086419" w:rsidRPr="00AF6474" w:rsidRDefault="005933D4" w:rsidP="00486E47">
      <w:pPr>
        <w:numPr>
          <w:ilvl w:val="0"/>
          <w:numId w:val="8"/>
        </w:numPr>
        <w:spacing w:after="0" w:line="240" w:lineRule="auto"/>
        <w:jc w:val="both"/>
        <w:rPr>
          <w:sz w:val="20"/>
          <w:szCs w:val="20"/>
        </w:rPr>
      </w:pPr>
      <w:r>
        <w:rPr>
          <w:sz w:val="20"/>
          <w:szCs w:val="20"/>
        </w:rPr>
        <w:t xml:space="preserve">Μετά τη </w:t>
      </w:r>
      <w:r w:rsidR="00086419" w:rsidRPr="00AF6474">
        <w:rPr>
          <w:sz w:val="20"/>
          <w:szCs w:val="20"/>
        </w:rPr>
        <w:t>συνεννόηση με το ΦΟΔΣΑ</w:t>
      </w:r>
      <w:r>
        <w:rPr>
          <w:sz w:val="20"/>
          <w:szCs w:val="20"/>
        </w:rPr>
        <w:t xml:space="preserve">, αναμένεται οι Δήμοι </w:t>
      </w:r>
      <w:r w:rsidRPr="00AF6474">
        <w:rPr>
          <w:sz w:val="20"/>
          <w:szCs w:val="20"/>
        </w:rPr>
        <w:t>να διαθέσουν φορτηγά και μηχανήματα έργου</w:t>
      </w:r>
      <w:r>
        <w:rPr>
          <w:sz w:val="20"/>
          <w:szCs w:val="20"/>
        </w:rPr>
        <w:t xml:space="preserve"> προκειμένου να </w:t>
      </w:r>
      <w:r w:rsidR="00DB2EAA">
        <w:rPr>
          <w:sz w:val="20"/>
          <w:szCs w:val="20"/>
        </w:rPr>
        <w:t xml:space="preserve">μεταφερθούν </w:t>
      </w:r>
      <w:r w:rsidR="00086419" w:rsidRPr="00AF6474">
        <w:rPr>
          <w:sz w:val="20"/>
          <w:szCs w:val="20"/>
        </w:rPr>
        <w:t>τα υπολείμματα</w:t>
      </w:r>
      <w:r w:rsidR="00DB2EAA">
        <w:rPr>
          <w:sz w:val="20"/>
          <w:szCs w:val="20"/>
        </w:rPr>
        <w:t xml:space="preserve"> στον ΧΥΤΑ</w:t>
      </w:r>
      <w:r>
        <w:rPr>
          <w:sz w:val="20"/>
          <w:szCs w:val="20"/>
        </w:rPr>
        <w:t>.</w:t>
      </w:r>
    </w:p>
    <w:p w:rsidR="00BC3597" w:rsidRPr="00086419" w:rsidRDefault="00486E47" w:rsidP="00486E47">
      <w:pPr>
        <w:pStyle w:val="a8"/>
        <w:numPr>
          <w:ilvl w:val="0"/>
          <w:numId w:val="8"/>
        </w:numPr>
        <w:spacing w:before="100" w:beforeAutospacing="1" w:after="0" w:line="240" w:lineRule="auto"/>
        <w:jc w:val="both"/>
        <w:outlineLvl w:val="1"/>
        <w:rPr>
          <w:sz w:val="20"/>
          <w:szCs w:val="20"/>
        </w:rPr>
      </w:pPr>
      <w:r>
        <w:rPr>
          <w:rFonts w:eastAsia="Times New Roman" w:cstheme="minorHAnsi"/>
          <w:bCs/>
          <w:sz w:val="20"/>
          <w:szCs w:val="20"/>
        </w:rPr>
        <w:t>Ο Συντονιστής της Α.Δ.Μ-Θ.</w:t>
      </w:r>
      <w:r w:rsidR="003730DD" w:rsidRPr="00086419">
        <w:rPr>
          <w:rFonts w:eastAsia="Times New Roman" w:cstheme="minorHAnsi"/>
          <w:bCs/>
          <w:sz w:val="20"/>
          <w:szCs w:val="20"/>
        </w:rPr>
        <w:t xml:space="preserve"> συμμετείχε δια ζώσης, στην υβριδική </w:t>
      </w:r>
      <w:r w:rsidR="00D90011" w:rsidRPr="00086419">
        <w:rPr>
          <w:rFonts w:eastAsia="Times New Roman" w:cstheme="minorHAnsi"/>
          <w:bCs/>
          <w:sz w:val="20"/>
          <w:szCs w:val="20"/>
        </w:rPr>
        <w:t>σ</w:t>
      </w:r>
      <w:r>
        <w:rPr>
          <w:rFonts w:eastAsia="Times New Roman" w:cstheme="minorHAnsi"/>
          <w:bCs/>
          <w:sz w:val="20"/>
          <w:szCs w:val="20"/>
        </w:rPr>
        <w:t xml:space="preserve">ύσκεψη για την </w:t>
      </w:r>
      <w:r w:rsidR="00A80878" w:rsidRPr="00086419">
        <w:rPr>
          <w:rFonts w:eastAsia="Times New Roman" w:cstheme="minorHAnsi"/>
          <w:bCs/>
          <w:sz w:val="20"/>
          <w:szCs w:val="20"/>
        </w:rPr>
        <w:t>αντιπυρική περίοδο</w:t>
      </w:r>
      <w:r w:rsidR="003730DD" w:rsidRPr="00086419">
        <w:rPr>
          <w:rFonts w:eastAsia="Times New Roman" w:cstheme="minorHAnsi"/>
          <w:bCs/>
          <w:sz w:val="20"/>
          <w:szCs w:val="20"/>
        </w:rPr>
        <w:t xml:space="preserve"> που υλοποιήθηκε </w:t>
      </w:r>
      <w:r w:rsidR="00A80878" w:rsidRPr="00086419">
        <w:rPr>
          <w:rFonts w:eastAsia="Times New Roman" w:cstheme="minorHAnsi"/>
          <w:bCs/>
          <w:sz w:val="20"/>
          <w:szCs w:val="20"/>
        </w:rPr>
        <w:t xml:space="preserve">στο </w:t>
      </w:r>
      <w:r w:rsidR="003730DD" w:rsidRPr="00086419">
        <w:rPr>
          <w:rFonts w:eastAsia="Times New Roman" w:cstheme="minorHAnsi"/>
          <w:bCs/>
          <w:sz w:val="20"/>
          <w:szCs w:val="20"/>
        </w:rPr>
        <w:t>Υ</w:t>
      </w:r>
      <w:r w:rsidR="00A80878" w:rsidRPr="00086419">
        <w:rPr>
          <w:rFonts w:eastAsia="Times New Roman" w:cstheme="minorHAnsi"/>
          <w:bCs/>
          <w:sz w:val="20"/>
          <w:szCs w:val="20"/>
        </w:rPr>
        <w:t>πουργείο Μακεδονίας Θράκης</w:t>
      </w:r>
      <w:r w:rsidR="003730DD" w:rsidRPr="00086419">
        <w:rPr>
          <w:rFonts w:eastAsia="Times New Roman" w:cstheme="minorHAnsi"/>
          <w:bCs/>
          <w:sz w:val="20"/>
          <w:szCs w:val="20"/>
        </w:rPr>
        <w:t xml:space="preserve">, όπου και </w:t>
      </w:r>
      <w:r w:rsidR="00BC3597" w:rsidRPr="00086419">
        <w:rPr>
          <w:rFonts w:eastAsia="Times New Roman" w:cstheme="minorHAnsi"/>
          <w:bCs/>
          <w:sz w:val="20"/>
          <w:szCs w:val="20"/>
        </w:rPr>
        <w:t xml:space="preserve">επαναβεβαιώθηκε </w:t>
      </w:r>
      <w:r w:rsidR="003730DD" w:rsidRPr="00086419">
        <w:rPr>
          <w:rFonts w:eastAsia="Times New Roman" w:cstheme="minorHAnsi"/>
          <w:b/>
          <w:bCs/>
          <w:sz w:val="20"/>
          <w:szCs w:val="20"/>
        </w:rPr>
        <w:t>η συνεχής και στενή συνεργασία</w:t>
      </w:r>
      <w:r w:rsidR="00BC3597" w:rsidRPr="00086419">
        <w:rPr>
          <w:rFonts w:eastAsia="Times New Roman" w:cstheme="minorHAnsi"/>
          <w:b/>
          <w:bCs/>
          <w:sz w:val="20"/>
          <w:szCs w:val="20"/>
        </w:rPr>
        <w:t xml:space="preserve"> </w:t>
      </w:r>
      <w:r w:rsidR="003730DD" w:rsidRPr="00086419">
        <w:rPr>
          <w:rFonts w:eastAsia="Times New Roman" w:cstheme="minorHAnsi"/>
          <w:bCs/>
          <w:sz w:val="20"/>
          <w:szCs w:val="20"/>
        </w:rPr>
        <w:t>με</w:t>
      </w:r>
      <w:r>
        <w:rPr>
          <w:rFonts w:eastAsia="Times New Roman" w:cstheme="minorHAnsi"/>
          <w:bCs/>
          <w:sz w:val="20"/>
          <w:szCs w:val="20"/>
        </w:rPr>
        <w:t xml:space="preserve"> όλους τους συναρμόδιους φορείς</w:t>
      </w:r>
      <w:r w:rsidR="003730DD" w:rsidRPr="00086419">
        <w:rPr>
          <w:rFonts w:eastAsia="Times New Roman" w:cstheme="minorHAnsi"/>
          <w:bCs/>
          <w:sz w:val="20"/>
          <w:szCs w:val="20"/>
        </w:rPr>
        <w:t xml:space="preserve"> και κυρίως με την Πυροσβεστική, </w:t>
      </w:r>
      <w:r>
        <w:rPr>
          <w:rFonts w:eastAsia="Times New Roman" w:cstheme="minorHAnsi"/>
          <w:bCs/>
          <w:sz w:val="20"/>
          <w:szCs w:val="20"/>
        </w:rPr>
        <w:t xml:space="preserve">την </w:t>
      </w:r>
      <w:r w:rsidR="003730DD" w:rsidRPr="00086419">
        <w:rPr>
          <w:rFonts w:eastAsia="Times New Roman" w:cstheme="minorHAnsi"/>
          <w:bCs/>
          <w:sz w:val="20"/>
          <w:szCs w:val="20"/>
        </w:rPr>
        <w:t xml:space="preserve">Αστυνομία και το Στρατό. </w:t>
      </w:r>
      <w:r w:rsidR="00BC3597" w:rsidRPr="00086419">
        <w:rPr>
          <w:rFonts w:eastAsia="Times New Roman" w:cstheme="minorHAnsi"/>
          <w:bCs/>
          <w:sz w:val="20"/>
          <w:szCs w:val="20"/>
        </w:rPr>
        <w:t xml:space="preserve">Δια μέσου του Προϊσταμένου της </w:t>
      </w:r>
      <w:r w:rsidR="00BC3597" w:rsidRPr="00086419">
        <w:rPr>
          <w:rStyle w:val="a9"/>
          <w:i w:val="0"/>
          <w:sz w:val="20"/>
          <w:szCs w:val="20"/>
        </w:rPr>
        <w:t xml:space="preserve">Γενικής </w:t>
      </w:r>
      <w:r>
        <w:rPr>
          <w:sz w:val="20"/>
          <w:szCs w:val="20"/>
        </w:rPr>
        <w:t>Διεύθυ</w:t>
      </w:r>
      <w:r w:rsidR="00BC3597" w:rsidRPr="00486E47">
        <w:rPr>
          <w:sz w:val="20"/>
          <w:szCs w:val="20"/>
        </w:rPr>
        <w:t>νσης</w:t>
      </w:r>
      <w:r w:rsidR="00BC3597" w:rsidRPr="00086419">
        <w:rPr>
          <w:i/>
          <w:sz w:val="20"/>
          <w:szCs w:val="20"/>
        </w:rPr>
        <w:t xml:space="preserve"> </w:t>
      </w:r>
      <w:r w:rsidR="00BC3597" w:rsidRPr="00486E47">
        <w:rPr>
          <w:rStyle w:val="a9"/>
          <w:i w:val="0"/>
          <w:sz w:val="20"/>
          <w:szCs w:val="20"/>
        </w:rPr>
        <w:t>Δασών</w:t>
      </w:r>
      <w:r w:rsidR="00BC3597" w:rsidRPr="00086419">
        <w:rPr>
          <w:rStyle w:val="a9"/>
          <w:i w:val="0"/>
          <w:sz w:val="20"/>
          <w:szCs w:val="20"/>
        </w:rPr>
        <w:t xml:space="preserve"> και Αγροτικών Υποθέσεων</w:t>
      </w:r>
      <w:r w:rsidR="00A67660">
        <w:rPr>
          <w:rStyle w:val="a9"/>
          <w:i w:val="0"/>
          <w:sz w:val="20"/>
          <w:szCs w:val="20"/>
        </w:rPr>
        <w:t>/</w:t>
      </w:r>
      <w:r w:rsidR="00BC3597" w:rsidRPr="00086419">
        <w:rPr>
          <w:i/>
          <w:sz w:val="20"/>
          <w:szCs w:val="20"/>
        </w:rPr>
        <w:t xml:space="preserve"> </w:t>
      </w:r>
      <w:r>
        <w:rPr>
          <w:rFonts w:eastAsia="Times New Roman" w:cstheme="minorHAnsi"/>
          <w:bCs/>
          <w:sz w:val="20"/>
          <w:szCs w:val="20"/>
        </w:rPr>
        <w:t>Α.Δ.Μ-Θ.</w:t>
      </w:r>
      <w:r w:rsidR="00BC3597" w:rsidRPr="00086419">
        <w:rPr>
          <w:rFonts w:eastAsia="Times New Roman" w:cstheme="minorHAnsi"/>
          <w:bCs/>
          <w:sz w:val="20"/>
          <w:szCs w:val="20"/>
        </w:rPr>
        <w:t xml:space="preserve"> υπήρξε δέσμευση προς τον Υπουργό, πως μέχρι το τέλος του Ιουνίου θα έχουν απομακρυνθεί όλα τα υπολείμματα</w:t>
      </w:r>
      <w:r w:rsidR="001F5C4A" w:rsidRPr="00086419">
        <w:rPr>
          <w:rFonts w:eastAsia="Times New Roman" w:cstheme="minorHAnsi"/>
          <w:bCs/>
          <w:color w:val="FF0000"/>
          <w:sz w:val="20"/>
          <w:szCs w:val="20"/>
        </w:rPr>
        <w:t xml:space="preserve"> </w:t>
      </w:r>
      <w:r w:rsidR="001F5C4A" w:rsidRPr="00086419">
        <w:rPr>
          <w:rFonts w:eastAsia="Times New Roman" w:cstheme="minorHAnsi"/>
          <w:bCs/>
          <w:sz w:val="20"/>
          <w:szCs w:val="20"/>
        </w:rPr>
        <w:t xml:space="preserve">από τις </w:t>
      </w:r>
      <w:r w:rsidR="00B51DAE" w:rsidRPr="00086419">
        <w:rPr>
          <w:rFonts w:eastAsia="Times New Roman" w:cstheme="minorHAnsi"/>
          <w:bCs/>
          <w:sz w:val="20"/>
          <w:szCs w:val="20"/>
        </w:rPr>
        <w:t>πρόσφατες</w:t>
      </w:r>
      <w:r w:rsidR="001F5C4A" w:rsidRPr="00086419">
        <w:rPr>
          <w:rFonts w:eastAsia="Times New Roman" w:cstheme="minorHAnsi"/>
          <w:bCs/>
          <w:sz w:val="20"/>
          <w:szCs w:val="20"/>
        </w:rPr>
        <w:t xml:space="preserve"> υλοτομίες</w:t>
      </w:r>
      <w:r w:rsidR="00BC3597" w:rsidRPr="00086419">
        <w:rPr>
          <w:rFonts w:eastAsia="Times New Roman" w:cstheme="minorHAnsi"/>
          <w:bCs/>
          <w:sz w:val="20"/>
          <w:szCs w:val="20"/>
        </w:rPr>
        <w:t>.</w:t>
      </w:r>
      <w:r w:rsidR="00BC3597" w:rsidRPr="00086419">
        <w:rPr>
          <w:sz w:val="20"/>
          <w:szCs w:val="20"/>
        </w:rPr>
        <w:t xml:space="preserve"> </w:t>
      </w:r>
    </w:p>
    <w:p w:rsidR="00886DE6" w:rsidRPr="00AF6474" w:rsidRDefault="00886DE6" w:rsidP="00886DE6">
      <w:pPr>
        <w:spacing w:before="100" w:beforeAutospacing="1" w:after="100" w:afterAutospacing="1" w:line="240" w:lineRule="auto"/>
        <w:jc w:val="both"/>
        <w:outlineLvl w:val="1"/>
        <w:rPr>
          <w:sz w:val="20"/>
          <w:szCs w:val="20"/>
        </w:rPr>
      </w:pPr>
      <w:r w:rsidRPr="00AF6474">
        <w:rPr>
          <w:sz w:val="20"/>
          <w:szCs w:val="20"/>
        </w:rPr>
        <w:t>Λαμβάνοντας υπόψη τα ανωτέρω, δεν μπορούμε παρά να τονίσουμε, ότι παρά τις συνεχιζόμενες πιέσεις και τις αβάσιμες καταγγελίες που δέχεται ο φορέας μας, η Α.Δ.Μ-Θ</w:t>
      </w:r>
      <w:r w:rsidR="00486E47">
        <w:rPr>
          <w:sz w:val="20"/>
          <w:szCs w:val="20"/>
        </w:rPr>
        <w:t>.</w:t>
      </w:r>
      <w:r w:rsidRPr="00AF6474">
        <w:rPr>
          <w:sz w:val="20"/>
          <w:szCs w:val="20"/>
        </w:rPr>
        <w:t xml:space="preserve"> λειτουργεί άκρως αποτελεσματικά, με στοχευμένες, επαρκείς και συνολικές ενέργειες  και πάντοτε με ευθύνη προς το δημόσιο συμφέρον. </w:t>
      </w:r>
    </w:p>
    <w:p w:rsidR="00086419" w:rsidRDefault="00886DE6" w:rsidP="00AF6474">
      <w:pPr>
        <w:spacing w:before="100" w:beforeAutospacing="1" w:after="100" w:afterAutospacing="1" w:line="240" w:lineRule="auto"/>
        <w:jc w:val="both"/>
        <w:outlineLvl w:val="1"/>
        <w:rPr>
          <w:sz w:val="20"/>
          <w:szCs w:val="20"/>
        </w:rPr>
      </w:pPr>
      <w:r w:rsidRPr="00AF6474">
        <w:rPr>
          <w:sz w:val="20"/>
          <w:szCs w:val="20"/>
        </w:rPr>
        <w:t>Τ</w:t>
      </w:r>
      <w:r w:rsidR="0051388B" w:rsidRPr="00AF6474">
        <w:rPr>
          <w:sz w:val="20"/>
          <w:szCs w:val="20"/>
        </w:rPr>
        <w:t>α ερωτή</w:t>
      </w:r>
      <w:r w:rsidRPr="00AF6474">
        <w:rPr>
          <w:sz w:val="20"/>
          <w:szCs w:val="20"/>
        </w:rPr>
        <w:t>μα</w:t>
      </w:r>
      <w:r w:rsidR="0051388B" w:rsidRPr="00AF6474">
        <w:rPr>
          <w:sz w:val="20"/>
          <w:szCs w:val="20"/>
        </w:rPr>
        <w:t>τα</w:t>
      </w:r>
      <w:r w:rsidRPr="00AF6474">
        <w:rPr>
          <w:sz w:val="20"/>
          <w:szCs w:val="20"/>
        </w:rPr>
        <w:t xml:space="preserve"> που εύλογα </w:t>
      </w:r>
      <w:r w:rsidR="0051388B" w:rsidRPr="00AF6474">
        <w:rPr>
          <w:sz w:val="20"/>
          <w:szCs w:val="20"/>
        </w:rPr>
        <w:t>γενν</w:t>
      </w:r>
      <w:r w:rsidR="002A5004">
        <w:rPr>
          <w:sz w:val="20"/>
          <w:szCs w:val="20"/>
        </w:rPr>
        <w:t>ι</w:t>
      </w:r>
      <w:r w:rsidR="00A67660">
        <w:rPr>
          <w:sz w:val="20"/>
          <w:szCs w:val="20"/>
        </w:rPr>
        <w:t xml:space="preserve">ούνται </w:t>
      </w:r>
      <w:r w:rsidR="0051388B" w:rsidRPr="00AF6474">
        <w:rPr>
          <w:sz w:val="20"/>
          <w:szCs w:val="20"/>
        </w:rPr>
        <w:t>είναι:</w:t>
      </w:r>
      <w:r w:rsidR="00AF6474" w:rsidRPr="00AF6474">
        <w:rPr>
          <w:sz w:val="20"/>
          <w:szCs w:val="20"/>
        </w:rPr>
        <w:t xml:space="preserve"> </w:t>
      </w:r>
    </w:p>
    <w:p w:rsidR="00886DE6" w:rsidRPr="00086419" w:rsidRDefault="00886DE6" w:rsidP="00086419">
      <w:pPr>
        <w:pStyle w:val="a8"/>
        <w:numPr>
          <w:ilvl w:val="0"/>
          <w:numId w:val="10"/>
        </w:numPr>
        <w:spacing w:before="100" w:beforeAutospacing="1" w:after="100" w:afterAutospacing="1" w:line="240" w:lineRule="auto"/>
        <w:jc w:val="both"/>
        <w:outlineLvl w:val="1"/>
        <w:rPr>
          <w:sz w:val="20"/>
          <w:szCs w:val="20"/>
        </w:rPr>
      </w:pPr>
      <w:r w:rsidRPr="00086419">
        <w:rPr>
          <w:sz w:val="20"/>
          <w:szCs w:val="20"/>
        </w:rPr>
        <w:t>Τι κάνουν αυτοί</w:t>
      </w:r>
      <w:r w:rsidR="0051388B" w:rsidRPr="00086419">
        <w:rPr>
          <w:sz w:val="20"/>
          <w:szCs w:val="20"/>
        </w:rPr>
        <w:t xml:space="preserve"> που βαθιά και πολύ ανησυχούν;</w:t>
      </w:r>
    </w:p>
    <w:p w:rsidR="0051388B" w:rsidRPr="00AF6474" w:rsidRDefault="0051388B" w:rsidP="00AF6474">
      <w:pPr>
        <w:pStyle w:val="a8"/>
        <w:numPr>
          <w:ilvl w:val="0"/>
          <w:numId w:val="7"/>
        </w:numPr>
        <w:spacing w:before="100" w:beforeAutospacing="1" w:after="100" w:afterAutospacing="1" w:line="240" w:lineRule="auto"/>
        <w:jc w:val="both"/>
        <w:outlineLvl w:val="1"/>
        <w:rPr>
          <w:sz w:val="20"/>
          <w:szCs w:val="20"/>
        </w:rPr>
      </w:pPr>
      <w:r w:rsidRPr="00AF6474">
        <w:rPr>
          <w:sz w:val="20"/>
          <w:szCs w:val="20"/>
        </w:rPr>
        <w:t>Θ</w:t>
      </w:r>
      <w:r w:rsidR="00486E47">
        <w:rPr>
          <w:sz w:val="20"/>
          <w:szCs w:val="20"/>
        </w:rPr>
        <w:t>α συνεργαστούν οι Δήμοι Νεάπολης</w:t>
      </w:r>
      <w:r w:rsidR="00BA77F8">
        <w:rPr>
          <w:sz w:val="20"/>
          <w:szCs w:val="20"/>
        </w:rPr>
        <w:t xml:space="preserve"> - </w:t>
      </w:r>
      <w:r w:rsidR="00486E47">
        <w:rPr>
          <w:sz w:val="20"/>
          <w:szCs w:val="20"/>
        </w:rPr>
        <w:t xml:space="preserve">Συκεών, Πυλαίας - </w:t>
      </w:r>
      <w:r w:rsidRPr="00AF6474">
        <w:rPr>
          <w:sz w:val="20"/>
          <w:szCs w:val="20"/>
        </w:rPr>
        <w:t>Χορτιάτη και Θεσσαλονίκης με το Δασαρχείο Θεσσαλονίκης για τη βέλτιστη αξιοποίηση των πόρων αντιπυρικής προστασίας;</w:t>
      </w:r>
    </w:p>
    <w:p w:rsidR="0051388B" w:rsidRPr="00AF6474" w:rsidRDefault="0051388B" w:rsidP="00AF6474">
      <w:pPr>
        <w:pStyle w:val="a8"/>
        <w:numPr>
          <w:ilvl w:val="0"/>
          <w:numId w:val="7"/>
        </w:numPr>
        <w:spacing w:before="100" w:beforeAutospacing="1" w:after="100" w:afterAutospacing="1" w:line="240" w:lineRule="auto"/>
        <w:jc w:val="both"/>
        <w:outlineLvl w:val="1"/>
        <w:rPr>
          <w:sz w:val="20"/>
          <w:szCs w:val="20"/>
        </w:rPr>
      </w:pPr>
      <w:r w:rsidRPr="00AF6474">
        <w:rPr>
          <w:sz w:val="20"/>
          <w:szCs w:val="20"/>
        </w:rPr>
        <w:t>Έχουν προβεί οι Δήμοι τ</w:t>
      </w:r>
      <w:r w:rsidR="00BA77F8">
        <w:rPr>
          <w:sz w:val="20"/>
          <w:szCs w:val="20"/>
        </w:rPr>
        <w:t xml:space="preserve">ου πολεοδομικού συγκροτήματος, </w:t>
      </w:r>
      <w:r w:rsidRPr="00AF6474">
        <w:rPr>
          <w:sz w:val="20"/>
          <w:szCs w:val="20"/>
        </w:rPr>
        <w:t xml:space="preserve">ως όφειλαν, στον καθαρισμό </w:t>
      </w:r>
      <w:r w:rsidR="00AF6474" w:rsidRPr="00AF6474">
        <w:rPr>
          <w:sz w:val="20"/>
          <w:szCs w:val="20"/>
        </w:rPr>
        <w:t xml:space="preserve">των δημοτικών </w:t>
      </w:r>
      <w:r w:rsidRPr="00AF6474">
        <w:rPr>
          <w:sz w:val="20"/>
          <w:szCs w:val="20"/>
        </w:rPr>
        <w:t>δασών; Σε τι κατάσταση βρίσκονται οι εκτάσεις αυτές; Εγκυμονούν κίνδυν</w:t>
      </w:r>
      <w:r w:rsidR="002A5004">
        <w:rPr>
          <w:sz w:val="20"/>
          <w:szCs w:val="20"/>
        </w:rPr>
        <w:t>ους</w:t>
      </w:r>
      <w:r w:rsidR="005C490A">
        <w:rPr>
          <w:sz w:val="20"/>
          <w:szCs w:val="20"/>
        </w:rPr>
        <w:t>;</w:t>
      </w:r>
    </w:p>
    <w:p w:rsidR="0097509A" w:rsidRDefault="00A67660" w:rsidP="00AF6474">
      <w:pPr>
        <w:pStyle w:val="a8"/>
        <w:numPr>
          <w:ilvl w:val="0"/>
          <w:numId w:val="7"/>
        </w:numPr>
        <w:spacing w:before="100" w:beforeAutospacing="1" w:after="100" w:afterAutospacing="1" w:line="240" w:lineRule="auto"/>
        <w:jc w:val="both"/>
        <w:outlineLvl w:val="1"/>
        <w:rPr>
          <w:sz w:val="20"/>
          <w:szCs w:val="20"/>
        </w:rPr>
      </w:pPr>
      <w:r>
        <w:rPr>
          <w:sz w:val="20"/>
          <w:szCs w:val="20"/>
        </w:rPr>
        <w:t xml:space="preserve">Έχει </w:t>
      </w:r>
      <w:r w:rsidR="00886DE6" w:rsidRPr="00AF6474">
        <w:rPr>
          <w:sz w:val="20"/>
          <w:szCs w:val="20"/>
        </w:rPr>
        <w:t>γίνει κάποια αξιολό</w:t>
      </w:r>
      <w:r w:rsidR="00BA77F8">
        <w:rPr>
          <w:sz w:val="20"/>
          <w:szCs w:val="20"/>
        </w:rPr>
        <w:t>γηση από τα Υπουργεία περί της Α</w:t>
      </w:r>
      <w:r w:rsidR="00886DE6" w:rsidRPr="00AF6474">
        <w:rPr>
          <w:sz w:val="20"/>
          <w:szCs w:val="20"/>
        </w:rPr>
        <w:t xml:space="preserve">ποτελεσματικότητας </w:t>
      </w:r>
      <w:r w:rsidR="0097509A" w:rsidRPr="00AF6474">
        <w:rPr>
          <w:sz w:val="20"/>
          <w:szCs w:val="20"/>
        </w:rPr>
        <w:t>διάθεσης</w:t>
      </w:r>
      <w:r w:rsidR="00886DE6" w:rsidRPr="00AF6474">
        <w:rPr>
          <w:sz w:val="20"/>
          <w:szCs w:val="20"/>
        </w:rPr>
        <w:t xml:space="preserve"> πιστώσεων</w:t>
      </w:r>
      <w:r w:rsidR="005C490A">
        <w:rPr>
          <w:sz w:val="20"/>
          <w:szCs w:val="20"/>
        </w:rPr>
        <w:t xml:space="preserve"> σε Δήμους </w:t>
      </w:r>
      <w:r w:rsidR="00886DE6" w:rsidRPr="00AF6474">
        <w:rPr>
          <w:sz w:val="20"/>
          <w:szCs w:val="20"/>
        </w:rPr>
        <w:t xml:space="preserve"> </w:t>
      </w:r>
      <w:r>
        <w:rPr>
          <w:sz w:val="20"/>
          <w:szCs w:val="20"/>
        </w:rPr>
        <w:t>για την αντιπυρική προστασία</w:t>
      </w:r>
      <w:r w:rsidR="0097509A" w:rsidRPr="00AF6474">
        <w:rPr>
          <w:sz w:val="20"/>
          <w:szCs w:val="20"/>
        </w:rPr>
        <w:t>;</w:t>
      </w:r>
      <w:r w:rsidR="00886DE6" w:rsidRPr="00AF6474">
        <w:rPr>
          <w:sz w:val="20"/>
          <w:szCs w:val="20"/>
        </w:rPr>
        <w:t xml:space="preserve"> </w:t>
      </w:r>
    </w:p>
    <w:p w:rsidR="00DB2EAA" w:rsidRDefault="000C35D7" w:rsidP="00BA77F8">
      <w:pPr>
        <w:spacing w:after="0" w:line="240" w:lineRule="auto"/>
        <w:jc w:val="both"/>
        <w:outlineLvl w:val="1"/>
        <w:rPr>
          <w:sz w:val="20"/>
          <w:szCs w:val="20"/>
        </w:rPr>
      </w:pPr>
      <w:r w:rsidRPr="00DB2EAA">
        <w:rPr>
          <w:sz w:val="20"/>
          <w:szCs w:val="20"/>
        </w:rPr>
        <w:t xml:space="preserve">Όσο και αν αντιλαμβανόμαστε την αγωνία κάποιων Δημάρχων </w:t>
      </w:r>
      <w:r w:rsidR="00A67660">
        <w:rPr>
          <w:sz w:val="20"/>
          <w:szCs w:val="20"/>
        </w:rPr>
        <w:t>να αναλάβουν τη διαχείριση του Περιαστικού Δ</w:t>
      </w:r>
      <w:r w:rsidRPr="00DB2EAA">
        <w:rPr>
          <w:sz w:val="20"/>
          <w:szCs w:val="20"/>
        </w:rPr>
        <w:t>άσους, αυτό δεν μπορεί να γίνει με αβάσιμες αιτιάσεις περί αναποτελεσματικότη</w:t>
      </w:r>
      <w:r w:rsidR="00BA77F8">
        <w:rPr>
          <w:sz w:val="20"/>
          <w:szCs w:val="20"/>
        </w:rPr>
        <w:t>τας των Δασικών Δομών της Α.Δ.Μ</w:t>
      </w:r>
      <w:r w:rsidRPr="00DB2EAA">
        <w:rPr>
          <w:sz w:val="20"/>
          <w:szCs w:val="20"/>
        </w:rPr>
        <w:t>-Θ.</w:t>
      </w:r>
    </w:p>
    <w:p w:rsidR="00BA77F8" w:rsidRDefault="00BA77F8" w:rsidP="00BA77F8">
      <w:pPr>
        <w:spacing w:after="0" w:line="240" w:lineRule="auto"/>
        <w:jc w:val="both"/>
        <w:outlineLvl w:val="1"/>
        <w:rPr>
          <w:sz w:val="20"/>
          <w:szCs w:val="20"/>
        </w:rPr>
      </w:pPr>
    </w:p>
    <w:p w:rsidR="00D35C44" w:rsidRPr="00AF6474" w:rsidRDefault="00D35C44" w:rsidP="00BA77F8">
      <w:pPr>
        <w:spacing w:after="0" w:line="240" w:lineRule="auto"/>
        <w:jc w:val="both"/>
        <w:outlineLvl w:val="1"/>
        <w:rPr>
          <w:sz w:val="20"/>
          <w:szCs w:val="20"/>
        </w:rPr>
      </w:pPr>
      <w:r w:rsidRPr="00AF6474">
        <w:rPr>
          <w:sz w:val="20"/>
          <w:szCs w:val="20"/>
        </w:rPr>
        <w:t xml:space="preserve">Το έχουμε πει και θα το ξαναπούμε. Αποτελέσματα επιτυγχάνονται με τη συνεργασία και τον συντονισμό όλων των ενδιαφερόμενων μερών. Πρέπει όλοι να βοηθήσουμε. Επαγγελματίες κινδυνολόγοι και θέτοντες αναθέματα, μόνο προβλήματα μπορούν να δημιουργήσουν. </w:t>
      </w:r>
    </w:p>
    <w:p w:rsidR="00886DE6" w:rsidRPr="00AF6474" w:rsidRDefault="005C490A" w:rsidP="00886DE6">
      <w:pPr>
        <w:spacing w:line="240" w:lineRule="auto"/>
        <w:jc w:val="center"/>
        <w:rPr>
          <w:b/>
          <w:sz w:val="20"/>
          <w:szCs w:val="20"/>
        </w:rPr>
      </w:pPr>
      <w:r>
        <w:rPr>
          <w:b/>
          <w:sz w:val="20"/>
          <w:szCs w:val="20"/>
        </w:rPr>
        <w:t>Εάν χρειαστεί, θ</w:t>
      </w:r>
      <w:r w:rsidR="00886DE6" w:rsidRPr="00AF6474">
        <w:rPr>
          <w:b/>
          <w:sz w:val="20"/>
          <w:szCs w:val="20"/>
        </w:rPr>
        <w:t>α επανέλθουμε…….</w:t>
      </w:r>
    </w:p>
    <w:sectPr w:rsidR="00886DE6" w:rsidRPr="00AF6474" w:rsidSect="0023534B">
      <w:headerReference w:type="default" r:id="rId7"/>
      <w:footerReference w:type="default" r:id="rId8"/>
      <w:pgSz w:w="11906" w:h="16838"/>
      <w:pgMar w:top="476" w:right="1440" w:bottom="1440" w:left="1440"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6906" w:rsidRDefault="00916906" w:rsidP="008F5B08">
      <w:pPr>
        <w:spacing w:after="0" w:line="240" w:lineRule="auto"/>
      </w:pPr>
      <w:r>
        <w:separator/>
      </w:r>
    </w:p>
  </w:endnote>
  <w:endnote w:type="continuationSeparator" w:id="0">
    <w:p w:rsidR="00916906" w:rsidRDefault="00916906" w:rsidP="008F5B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08" w:rsidRDefault="008F5B08" w:rsidP="008F5B08">
    <w:pPr>
      <w:pStyle w:val="a6"/>
      <w:pBdr>
        <w:top w:val="thinThickSmallGap" w:sz="24" w:space="1" w:color="622423" w:themeColor="accent2" w:themeShade="7F"/>
      </w:pBdr>
      <w:rPr>
        <w:rFonts w:asciiTheme="majorHAnsi" w:hAnsiTheme="majorHAnsi"/>
      </w:rPr>
    </w:pPr>
    <w:r w:rsidRPr="00AB478F">
      <w:rPr>
        <w:rFonts w:cstheme="minorHAnsi"/>
        <w:sz w:val="16"/>
        <w:szCs w:val="16"/>
        <w:u w:val="single"/>
      </w:rPr>
      <w:t xml:space="preserve">Τα Δελτία Τύπου της Α.Δ.Μ.Θ καταχωρούνται στην ιστοσελίδα  της, </w:t>
    </w:r>
    <w:hyperlink r:id="rId1" w:history="1">
      <w:r w:rsidRPr="00AB478F">
        <w:rPr>
          <w:rStyle w:val="-"/>
          <w:rFonts w:cstheme="minorHAnsi"/>
          <w:sz w:val="16"/>
          <w:szCs w:val="16"/>
          <w:lang w:val="en-US"/>
        </w:rPr>
        <w:t>www</w:t>
      </w:r>
      <w:r w:rsidRPr="00AB478F">
        <w:rPr>
          <w:rStyle w:val="-"/>
          <w:rFonts w:cstheme="minorHAnsi"/>
          <w:sz w:val="16"/>
          <w:szCs w:val="16"/>
        </w:rPr>
        <w:t>.</w:t>
      </w:r>
      <w:r w:rsidRPr="00AB478F">
        <w:rPr>
          <w:rStyle w:val="-"/>
          <w:rFonts w:cstheme="minorHAnsi"/>
          <w:sz w:val="16"/>
          <w:szCs w:val="16"/>
          <w:lang w:val="en-US"/>
        </w:rPr>
        <w:t>m</w:t>
      </w:r>
      <w:r w:rsidRPr="00AB478F">
        <w:rPr>
          <w:rStyle w:val="-"/>
          <w:rFonts w:cstheme="minorHAnsi"/>
          <w:sz w:val="16"/>
          <w:szCs w:val="16"/>
        </w:rPr>
        <w:t>-</w:t>
      </w:r>
      <w:r w:rsidRPr="00AB478F">
        <w:rPr>
          <w:rStyle w:val="-"/>
          <w:rFonts w:cstheme="minorHAnsi"/>
          <w:sz w:val="16"/>
          <w:szCs w:val="16"/>
          <w:lang w:val="en-US"/>
        </w:rPr>
        <w:t>t</w:t>
      </w:r>
      <w:r w:rsidRPr="00AB478F">
        <w:rPr>
          <w:rStyle w:val="-"/>
          <w:rFonts w:cstheme="minorHAnsi"/>
          <w:sz w:val="16"/>
          <w:szCs w:val="16"/>
        </w:rPr>
        <w:t>.</w:t>
      </w:r>
      <w:r w:rsidRPr="00AB478F">
        <w:rPr>
          <w:rStyle w:val="-"/>
          <w:rFonts w:cstheme="minorHAnsi"/>
          <w:sz w:val="16"/>
          <w:szCs w:val="16"/>
          <w:lang w:val="en-US"/>
        </w:rPr>
        <w:t>gov</w:t>
      </w:r>
      <w:r w:rsidRPr="00AB478F">
        <w:rPr>
          <w:rStyle w:val="-"/>
          <w:rFonts w:cstheme="minorHAnsi"/>
          <w:sz w:val="16"/>
          <w:szCs w:val="16"/>
        </w:rPr>
        <w:t>.</w:t>
      </w:r>
      <w:r w:rsidRPr="00AB478F">
        <w:rPr>
          <w:rStyle w:val="-"/>
          <w:rFonts w:cstheme="minorHAnsi"/>
          <w:sz w:val="16"/>
          <w:szCs w:val="16"/>
          <w:lang w:val="en-US"/>
        </w:rPr>
        <w:t>gr</w:t>
      </w:r>
    </w:hyperlink>
    <w:r w:rsidRPr="00AB478F">
      <w:rPr>
        <w:rFonts w:cstheme="minorHAnsi"/>
        <w:sz w:val="16"/>
        <w:szCs w:val="16"/>
        <w:u w:val="single"/>
      </w:rPr>
      <w:t xml:space="preserve">, στο </w:t>
    </w:r>
    <w:r w:rsidRPr="00AB478F">
      <w:rPr>
        <w:rFonts w:cstheme="minorHAnsi"/>
        <w:sz w:val="16"/>
        <w:szCs w:val="16"/>
        <w:u w:val="single"/>
        <w:lang w:val="en-US"/>
      </w:rPr>
      <w:t>link</w:t>
    </w:r>
    <w:r w:rsidRPr="00AB478F">
      <w:rPr>
        <w:rFonts w:cstheme="minorHAnsi"/>
        <w:sz w:val="16"/>
        <w:szCs w:val="16"/>
        <w:u w:val="single"/>
      </w:rPr>
      <w:t xml:space="preserve">, </w:t>
    </w:r>
    <w:r w:rsidRPr="00AB478F">
      <w:rPr>
        <w:rFonts w:cstheme="minorHAnsi"/>
        <w:i/>
        <w:sz w:val="16"/>
        <w:szCs w:val="16"/>
        <w:u w:val="single"/>
      </w:rPr>
      <w:t xml:space="preserve">Γραφείο Τύπου/Ανακοινώσεις-Δελτία Τύπου και στο </w:t>
    </w:r>
    <w:r w:rsidRPr="00AB478F">
      <w:rPr>
        <w:rFonts w:cstheme="minorHAnsi"/>
        <w:i/>
        <w:sz w:val="16"/>
        <w:szCs w:val="16"/>
        <w:u w:val="single"/>
        <w:lang w:val="en-US"/>
      </w:rPr>
      <w:t>site</w:t>
    </w:r>
    <w:r w:rsidRPr="00AB478F">
      <w:rPr>
        <w:rFonts w:cstheme="minorHAnsi"/>
        <w:i/>
        <w:sz w:val="16"/>
        <w:szCs w:val="16"/>
        <w:u w:val="single"/>
      </w:rPr>
      <w:t xml:space="preserve"> του Συντονιστή, </w:t>
    </w:r>
    <w:hyperlink r:id="rId2" w:history="1">
      <w:r w:rsidRPr="00AB478F">
        <w:rPr>
          <w:rStyle w:val="-"/>
          <w:rFonts w:cstheme="minorHAnsi"/>
          <w:i/>
          <w:sz w:val="16"/>
          <w:szCs w:val="16"/>
          <w:lang w:val="en-US"/>
        </w:rPr>
        <w:t>www</w:t>
      </w:r>
      <w:r w:rsidRPr="00AB478F">
        <w:rPr>
          <w:rStyle w:val="-"/>
          <w:rFonts w:cstheme="minorHAnsi"/>
          <w:i/>
          <w:sz w:val="16"/>
          <w:szCs w:val="16"/>
        </w:rPr>
        <w:t>.syntonistis.m-t.gov.gr</w:t>
      </w:r>
    </w:hyperlink>
    <w:r w:rsidRPr="00AB478F">
      <w:rPr>
        <w:rFonts w:cstheme="minorHAnsi"/>
        <w:i/>
        <w:sz w:val="16"/>
        <w:szCs w:val="16"/>
        <w:u w:val="single"/>
      </w:rPr>
      <w:t xml:space="preserve"> </w:t>
    </w:r>
    <w:r>
      <w:rPr>
        <w:rFonts w:asciiTheme="majorHAnsi" w:hAnsiTheme="majorHAnsi"/>
      </w:rPr>
      <w:ptab w:relativeTo="margin" w:alignment="right" w:leader="none"/>
    </w:r>
    <w:r>
      <w:rPr>
        <w:rFonts w:asciiTheme="majorHAnsi" w:hAnsiTheme="majorHAnsi"/>
      </w:rPr>
      <w:t xml:space="preserve"> </w:t>
    </w:r>
  </w:p>
  <w:p w:rsidR="008F5B08" w:rsidRDefault="008F5B0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6906" w:rsidRDefault="00916906" w:rsidP="008F5B08">
      <w:pPr>
        <w:spacing w:after="0" w:line="240" w:lineRule="auto"/>
      </w:pPr>
      <w:r>
        <w:separator/>
      </w:r>
    </w:p>
  </w:footnote>
  <w:footnote w:type="continuationSeparator" w:id="0">
    <w:p w:rsidR="00916906" w:rsidRDefault="00916906" w:rsidP="008F5B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08" w:rsidRDefault="009C33C6" w:rsidP="008F5B08">
    <w:pPr>
      <w:spacing w:line="240" w:lineRule="auto"/>
      <w:rPr>
        <w:b/>
        <w:lang w:val="en-US"/>
      </w:rPr>
    </w:pPr>
    <w:r w:rsidRPr="009C33C6">
      <w:rPr>
        <w:noProof/>
        <w:lang w:eastAsia="el-GR"/>
      </w:rPr>
      <w:drawing>
        <wp:inline distT="0" distB="0" distL="0" distR="0">
          <wp:extent cx="2028114" cy="500776"/>
          <wp:effectExtent l="19050" t="0" r="0"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2042254" cy="504267"/>
                  </a:xfrm>
                  <a:prstGeom prst="rect">
                    <a:avLst/>
                  </a:prstGeom>
                  <a:noFill/>
                  <a:ln w="9525">
                    <a:noFill/>
                    <a:miter lim="800000"/>
                    <a:headEnd/>
                    <a:tailEnd/>
                  </a:ln>
                </pic:spPr>
              </pic:pic>
            </a:graphicData>
          </a:graphic>
        </wp:inline>
      </w:drawing>
    </w:r>
    <w:r w:rsidR="008F5B08">
      <w:rPr>
        <w:b/>
        <w:lang w:val="en-US"/>
      </w:rPr>
      <w:t xml:space="preserve"> </w:t>
    </w:r>
  </w:p>
  <w:p w:rsidR="008F5B08" w:rsidRDefault="008F5B08" w:rsidP="008F5B08">
    <w:pPr>
      <w:rPr>
        <w:i/>
      </w:rPr>
    </w:pPr>
    <w:r w:rsidRPr="008F5B08">
      <w:rPr>
        <w:i/>
      </w:rPr>
      <w:t>Γραφείο Τύπου</w:t>
    </w:r>
  </w:p>
  <w:p w:rsidR="008F5B08" w:rsidRDefault="001F5C4A" w:rsidP="003638DA">
    <w:r>
      <w:rPr>
        <w:i/>
      </w:rPr>
      <w:t>9/6/2021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E32DB"/>
    <w:multiLevelType w:val="hybridMultilevel"/>
    <w:tmpl w:val="6D4EA2B6"/>
    <w:lvl w:ilvl="0" w:tplc="ECF64104">
      <w:start w:val="1"/>
      <w:numFmt w:val="lowerRoman"/>
      <w:lvlText w:val="%1)"/>
      <w:lvlJc w:val="left"/>
      <w:pPr>
        <w:tabs>
          <w:tab w:val="num" w:pos="786"/>
        </w:tabs>
        <w:ind w:left="246" w:firstLine="1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03D1DFB"/>
    <w:multiLevelType w:val="hybridMultilevel"/>
    <w:tmpl w:val="A49C92D6"/>
    <w:styleLink w:val="a"/>
    <w:lvl w:ilvl="0" w:tplc="8F02D420">
      <w:start w:val="1"/>
      <w:numFmt w:val="lowerRoman"/>
      <w:lvlText w:val="%1)"/>
      <w:lvlJc w:val="left"/>
      <w:pPr>
        <w:tabs>
          <w:tab w:val="num" w:pos="786"/>
        </w:tabs>
        <w:ind w:left="246" w:firstLine="1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7C927D58">
      <w:start w:val="1"/>
      <w:numFmt w:val="lowerRoman"/>
      <w:lvlText w:val="%2)"/>
      <w:lvlJc w:val="left"/>
      <w:pPr>
        <w:tabs>
          <w:tab w:val="num" w:pos="1260"/>
        </w:tabs>
        <w:ind w:left="720" w:firstLine="1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38020D7C">
      <w:start w:val="1"/>
      <w:numFmt w:val="lowerRoman"/>
      <w:lvlText w:val="%3)"/>
      <w:lvlJc w:val="left"/>
      <w:pPr>
        <w:tabs>
          <w:tab w:val="num" w:pos="1620"/>
        </w:tabs>
        <w:ind w:left="1080" w:firstLine="1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9990C168">
      <w:start w:val="1"/>
      <w:numFmt w:val="lowerRoman"/>
      <w:lvlText w:val="%4)"/>
      <w:lvlJc w:val="left"/>
      <w:pPr>
        <w:tabs>
          <w:tab w:val="num" w:pos="1980"/>
        </w:tabs>
        <w:ind w:left="1440" w:firstLine="1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621C4D30">
      <w:start w:val="1"/>
      <w:numFmt w:val="lowerRoman"/>
      <w:lvlText w:val="%5)"/>
      <w:lvlJc w:val="left"/>
      <w:pPr>
        <w:tabs>
          <w:tab w:val="num" w:pos="2340"/>
        </w:tabs>
        <w:ind w:left="1800" w:firstLine="1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897266B4">
      <w:start w:val="1"/>
      <w:numFmt w:val="lowerRoman"/>
      <w:lvlText w:val="%6)"/>
      <w:lvlJc w:val="left"/>
      <w:pPr>
        <w:tabs>
          <w:tab w:val="num" w:pos="2700"/>
        </w:tabs>
        <w:ind w:left="2160" w:firstLine="1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893EB70A">
      <w:start w:val="1"/>
      <w:numFmt w:val="lowerRoman"/>
      <w:lvlText w:val="%7)"/>
      <w:lvlJc w:val="left"/>
      <w:pPr>
        <w:tabs>
          <w:tab w:val="num" w:pos="3060"/>
        </w:tabs>
        <w:ind w:left="2520" w:firstLine="1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8BB637FE">
      <w:start w:val="1"/>
      <w:numFmt w:val="lowerRoman"/>
      <w:lvlText w:val="%8)"/>
      <w:lvlJc w:val="left"/>
      <w:pPr>
        <w:tabs>
          <w:tab w:val="num" w:pos="3420"/>
        </w:tabs>
        <w:ind w:left="2880" w:firstLine="1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99FE4312">
      <w:start w:val="1"/>
      <w:numFmt w:val="lowerRoman"/>
      <w:lvlText w:val="%9)"/>
      <w:lvlJc w:val="left"/>
      <w:pPr>
        <w:tabs>
          <w:tab w:val="num" w:pos="3780"/>
        </w:tabs>
        <w:ind w:left="3240" w:firstLine="1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
    <w:nsid w:val="10460638"/>
    <w:multiLevelType w:val="hybridMultilevel"/>
    <w:tmpl w:val="A49C92D6"/>
    <w:numStyleLink w:val="a"/>
  </w:abstractNum>
  <w:abstractNum w:abstractNumId="3">
    <w:nsid w:val="1FA65496"/>
    <w:multiLevelType w:val="hybridMultilevel"/>
    <w:tmpl w:val="A4BC4654"/>
    <w:lvl w:ilvl="0" w:tplc="9C8C1094">
      <w:start w:val="2"/>
      <w:numFmt w:val="lowerRoman"/>
      <w:lvlText w:val="%1)"/>
      <w:lvlJc w:val="left"/>
      <w:pPr>
        <w:tabs>
          <w:tab w:val="num" w:pos="786"/>
        </w:tabs>
        <w:ind w:left="246" w:firstLine="180"/>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BED304B"/>
    <w:multiLevelType w:val="hybridMultilevel"/>
    <w:tmpl w:val="C7664CF2"/>
    <w:lvl w:ilvl="0" w:tplc="ECF64104">
      <w:start w:val="1"/>
      <w:numFmt w:val="lowerRoman"/>
      <w:lvlText w:val="%1)"/>
      <w:lvlJc w:val="left"/>
      <w:pPr>
        <w:tabs>
          <w:tab w:val="num" w:pos="786"/>
        </w:tabs>
        <w:ind w:left="246" w:firstLine="1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F7C41E3"/>
    <w:multiLevelType w:val="hybridMultilevel"/>
    <w:tmpl w:val="A894D13A"/>
    <w:lvl w:ilvl="0" w:tplc="9D4040E8">
      <w:start w:val="1"/>
      <w:numFmt w:val="lowerRoman"/>
      <w:lvlText w:val="%1)"/>
      <w:lvlJc w:val="left"/>
      <w:pPr>
        <w:tabs>
          <w:tab w:val="num" w:pos="786"/>
        </w:tabs>
        <w:ind w:left="246" w:firstLine="180"/>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4E5E3A1A"/>
    <w:multiLevelType w:val="hybridMultilevel"/>
    <w:tmpl w:val="2EE6B70A"/>
    <w:lvl w:ilvl="0" w:tplc="70C21B26">
      <w:start w:val="1"/>
      <w:numFmt w:val="lowerRoman"/>
      <w:lvlText w:val="%1)"/>
      <w:lvlJc w:val="left"/>
      <w:pPr>
        <w:tabs>
          <w:tab w:val="num" w:pos="786"/>
        </w:tabs>
        <w:ind w:left="246" w:firstLine="180"/>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52846491"/>
    <w:multiLevelType w:val="hybridMultilevel"/>
    <w:tmpl w:val="CC068C24"/>
    <w:lvl w:ilvl="0" w:tplc="70C21B26">
      <w:start w:val="1"/>
      <w:numFmt w:val="lowerRoman"/>
      <w:lvlText w:val="%1)"/>
      <w:lvlJc w:val="left"/>
      <w:pPr>
        <w:tabs>
          <w:tab w:val="num" w:pos="829"/>
        </w:tabs>
        <w:ind w:left="289" w:firstLine="180"/>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1" w:tplc="04080019" w:tentative="1">
      <w:start w:val="1"/>
      <w:numFmt w:val="lowerLetter"/>
      <w:lvlText w:val="%2."/>
      <w:lvlJc w:val="left"/>
      <w:pPr>
        <w:ind w:left="1483" w:hanging="360"/>
      </w:pPr>
    </w:lvl>
    <w:lvl w:ilvl="2" w:tplc="0408001B" w:tentative="1">
      <w:start w:val="1"/>
      <w:numFmt w:val="lowerRoman"/>
      <w:lvlText w:val="%3."/>
      <w:lvlJc w:val="right"/>
      <w:pPr>
        <w:ind w:left="2203" w:hanging="180"/>
      </w:pPr>
    </w:lvl>
    <w:lvl w:ilvl="3" w:tplc="0408000F" w:tentative="1">
      <w:start w:val="1"/>
      <w:numFmt w:val="decimal"/>
      <w:lvlText w:val="%4."/>
      <w:lvlJc w:val="left"/>
      <w:pPr>
        <w:ind w:left="2923" w:hanging="360"/>
      </w:pPr>
    </w:lvl>
    <w:lvl w:ilvl="4" w:tplc="04080019" w:tentative="1">
      <w:start w:val="1"/>
      <w:numFmt w:val="lowerLetter"/>
      <w:lvlText w:val="%5."/>
      <w:lvlJc w:val="left"/>
      <w:pPr>
        <w:ind w:left="3643" w:hanging="360"/>
      </w:pPr>
    </w:lvl>
    <w:lvl w:ilvl="5" w:tplc="0408001B" w:tentative="1">
      <w:start w:val="1"/>
      <w:numFmt w:val="lowerRoman"/>
      <w:lvlText w:val="%6."/>
      <w:lvlJc w:val="right"/>
      <w:pPr>
        <w:ind w:left="4363" w:hanging="180"/>
      </w:pPr>
    </w:lvl>
    <w:lvl w:ilvl="6" w:tplc="0408000F" w:tentative="1">
      <w:start w:val="1"/>
      <w:numFmt w:val="decimal"/>
      <w:lvlText w:val="%7."/>
      <w:lvlJc w:val="left"/>
      <w:pPr>
        <w:ind w:left="5083" w:hanging="360"/>
      </w:pPr>
    </w:lvl>
    <w:lvl w:ilvl="7" w:tplc="04080019" w:tentative="1">
      <w:start w:val="1"/>
      <w:numFmt w:val="lowerLetter"/>
      <w:lvlText w:val="%8."/>
      <w:lvlJc w:val="left"/>
      <w:pPr>
        <w:ind w:left="5803" w:hanging="360"/>
      </w:pPr>
    </w:lvl>
    <w:lvl w:ilvl="8" w:tplc="0408001B" w:tentative="1">
      <w:start w:val="1"/>
      <w:numFmt w:val="lowerRoman"/>
      <w:lvlText w:val="%9."/>
      <w:lvlJc w:val="right"/>
      <w:pPr>
        <w:ind w:left="6523" w:hanging="180"/>
      </w:pPr>
    </w:lvl>
  </w:abstractNum>
  <w:abstractNum w:abstractNumId="8">
    <w:nsid w:val="6899704B"/>
    <w:multiLevelType w:val="hybridMultilevel"/>
    <w:tmpl w:val="CFA46F58"/>
    <w:lvl w:ilvl="0" w:tplc="ECF64104">
      <w:start w:val="1"/>
      <w:numFmt w:val="lowerRoman"/>
      <w:lvlText w:val="%1)"/>
      <w:lvlJc w:val="left"/>
      <w:pPr>
        <w:tabs>
          <w:tab w:val="num" w:pos="786"/>
        </w:tabs>
        <w:ind w:left="246" w:firstLine="1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lvlOverride w:ilvl="0">
      <w:lvl w:ilvl="0" w:tplc="5DACF3D0">
        <w:start w:val="1"/>
        <w:numFmt w:val="lowerRoman"/>
        <w:lvlText w:val="%1)"/>
        <w:lvlJc w:val="left"/>
        <w:pPr>
          <w:tabs>
            <w:tab w:val="num" w:pos="786"/>
          </w:tabs>
          <w:ind w:left="246" w:firstLine="1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33688E86" w:tentative="1">
        <w:start w:val="1"/>
        <w:numFmt w:val="lowerLetter"/>
        <w:lvlText w:val="%2."/>
        <w:lvlJc w:val="left"/>
        <w:pPr>
          <w:ind w:left="1440" w:hanging="360"/>
        </w:pPr>
      </w:lvl>
    </w:lvlOverride>
    <w:lvlOverride w:ilvl="2">
      <w:lvl w:ilvl="2" w:tplc="295AA998" w:tentative="1">
        <w:start w:val="1"/>
        <w:numFmt w:val="lowerRoman"/>
        <w:lvlText w:val="%3."/>
        <w:lvlJc w:val="right"/>
        <w:pPr>
          <w:ind w:left="2160" w:hanging="180"/>
        </w:pPr>
      </w:lvl>
    </w:lvlOverride>
    <w:lvlOverride w:ilvl="3">
      <w:lvl w:ilvl="3" w:tplc="DA86E3B0" w:tentative="1">
        <w:start w:val="1"/>
        <w:numFmt w:val="decimal"/>
        <w:lvlText w:val="%4."/>
        <w:lvlJc w:val="left"/>
        <w:pPr>
          <w:ind w:left="2880" w:hanging="360"/>
        </w:pPr>
      </w:lvl>
    </w:lvlOverride>
    <w:lvlOverride w:ilvl="4">
      <w:lvl w:ilvl="4" w:tplc="5A70023C" w:tentative="1">
        <w:start w:val="1"/>
        <w:numFmt w:val="lowerLetter"/>
        <w:lvlText w:val="%5."/>
        <w:lvlJc w:val="left"/>
        <w:pPr>
          <w:ind w:left="3600" w:hanging="360"/>
        </w:pPr>
      </w:lvl>
    </w:lvlOverride>
    <w:lvlOverride w:ilvl="5">
      <w:lvl w:ilvl="5" w:tplc="2EC0E3EC" w:tentative="1">
        <w:start w:val="1"/>
        <w:numFmt w:val="lowerRoman"/>
        <w:lvlText w:val="%6."/>
        <w:lvlJc w:val="right"/>
        <w:pPr>
          <w:ind w:left="4320" w:hanging="180"/>
        </w:pPr>
      </w:lvl>
    </w:lvlOverride>
    <w:lvlOverride w:ilvl="6">
      <w:lvl w:ilvl="6" w:tplc="87728C42" w:tentative="1">
        <w:start w:val="1"/>
        <w:numFmt w:val="decimal"/>
        <w:lvlText w:val="%7."/>
        <w:lvlJc w:val="left"/>
        <w:pPr>
          <w:ind w:left="5040" w:hanging="360"/>
        </w:pPr>
      </w:lvl>
    </w:lvlOverride>
    <w:lvlOverride w:ilvl="7">
      <w:lvl w:ilvl="7" w:tplc="668ED564" w:tentative="1">
        <w:start w:val="1"/>
        <w:numFmt w:val="lowerLetter"/>
        <w:lvlText w:val="%8."/>
        <w:lvlJc w:val="left"/>
        <w:pPr>
          <w:ind w:left="5760" w:hanging="360"/>
        </w:pPr>
      </w:lvl>
    </w:lvlOverride>
    <w:lvlOverride w:ilvl="8">
      <w:lvl w:ilvl="8" w:tplc="00C4D78A" w:tentative="1">
        <w:start w:val="1"/>
        <w:numFmt w:val="lowerRoman"/>
        <w:lvlText w:val="%9."/>
        <w:lvlJc w:val="right"/>
        <w:pPr>
          <w:ind w:left="6480" w:hanging="180"/>
        </w:pPr>
      </w:lvl>
    </w:lvlOverride>
  </w:num>
  <w:num w:numId="2">
    <w:abstractNumId w:val="1"/>
  </w:num>
  <w:num w:numId="3">
    <w:abstractNumId w:val="2"/>
  </w:num>
  <w:num w:numId="4">
    <w:abstractNumId w:val="8"/>
  </w:num>
  <w:num w:numId="5">
    <w:abstractNumId w:val="0"/>
  </w:num>
  <w:num w:numId="6">
    <w:abstractNumId w:val="4"/>
  </w:num>
  <w:num w:numId="7">
    <w:abstractNumId w:val="3"/>
  </w:num>
  <w:num w:numId="8">
    <w:abstractNumId w:val="6"/>
  </w:num>
  <w:num w:numId="9">
    <w:abstractNumId w:val="5"/>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1"/>
    <w:footnote w:id="0"/>
  </w:footnotePr>
  <w:endnotePr>
    <w:endnote w:id="-1"/>
    <w:endnote w:id="0"/>
  </w:endnotePr>
  <w:compat/>
  <w:rsids>
    <w:rsidRoot w:val="001E7A51"/>
    <w:rsid w:val="00081680"/>
    <w:rsid w:val="00086419"/>
    <w:rsid w:val="000C35D7"/>
    <w:rsid w:val="001466BA"/>
    <w:rsid w:val="001877D9"/>
    <w:rsid w:val="001900A8"/>
    <w:rsid w:val="001E7A51"/>
    <w:rsid w:val="001F2B35"/>
    <w:rsid w:val="001F5C4A"/>
    <w:rsid w:val="0020521B"/>
    <w:rsid w:val="0023534B"/>
    <w:rsid w:val="002A5004"/>
    <w:rsid w:val="00316B10"/>
    <w:rsid w:val="003638DA"/>
    <w:rsid w:val="00367DD3"/>
    <w:rsid w:val="003730DD"/>
    <w:rsid w:val="00375D8E"/>
    <w:rsid w:val="00392010"/>
    <w:rsid w:val="003C1C40"/>
    <w:rsid w:val="0040306C"/>
    <w:rsid w:val="00464E70"/>
    <w:rsid w:val="004669BB"/>
    <w:rsid w:val="00473E4B"/>
    <w:rsid w:val="00486E47"/>
    <w:rsid w:val="004E3EBD"/>
    <w:rsid w:val="0051388B"/>
    <w:rsid w:val="00513F3E"/>
    <w:rsid w:val="005933D4"/>
    <w:rsid w:val="005B553D"/>
    <w:rsid w:val="005C490A"/>
    <w:rsid w:val="00653C88"/>
    <w:rsid w:val="006D180E"/>
    <w:rsid w:val="006E2E96"/>
    <w:rsid w:val="006F662D"/>
    <w:rsid w:val="00704B3E"/>
    <w:rsid w:val="007202D5"/>
    <w:rsid w:val="00724D5A"/>
    <w:rsid w:val="00777726"/>
    <w:rsid w:val="007C1803"/>
    <w:rsid w:val="007C4719"/>
    <w:rsid w:val="00855703"/>
    <w:rsid w:val="00886DE6"/>
    <w:rsid w:val="008A3B01"/>
    <w:rsid w:val="008F5B08"/>
    <w:rsid w:val="00916906"/>
    <w:rsid w:val="00923D83"/>
    <w:rsid w:val="00935552"/>
    <w:rsid w:val="0097509A"/>
    <w:rsid w:val="009B25CF"/>
    <w:rsid w:val="009C33C6"/>
    <w:rsid w:val="00A029EB"/>
    <w:rsid w:val="00A12F74"/>
    <w:rsid w:val="00A35066"/>
    <w:rsid w:val="00A65A37"/>
    <w:rsid w:val="00A67660"/>
    <w:rsid w:val="00A80878"/>
    <w:rsid w:val="00AA3181"/>
    <w:rsid w:val="00AF6474"/>
    <w:rsid w:val="00B51DAE"/>
    <w:rsid w:val="00BA77F8"/>
    <w:rsid w:val="00BC099C"/>
    <w:rsid w:val="00BC3597"/>
    <w:rsid w:val="00C25DE8"/>
    <w:rsid w:val="00C76210"/>
    <w:rsid w:val="00CC163B"/>
    <w:rsid w:val="00CD3F59"/>
    <w:rsid w:val="00D35C44"/>
    <w:rsid w:val="00D7624C"/>
    <w:rsid w:val="00D90011"/>
    <w:rsid w:val="00D938C0"/>
    <w:rsid w:val="00DB1D49"/>
    <w:rsid w:val="00DB2EAA"/>
    <w:rsid w:val="00E238D9"/>
    <w:rsid w:val="00E34ADB"/>
    <w:rsid w:val="00E522D3"/>
    <w:rsid w:val="00EC405F"/>
    <w:rsid w:val="00EE3A68"/>
    <w:rsid w:val="00F06A17"/>
    <w:rsid w:val="00F910F7"/>
    <w:rsid w:val="00F966A2"/>
    <w:rsid w:val="00F97B07"/>
    <w:rsid w:val="00FC614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900A8"/>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uiPriority w:val="99"/>
    <w:semiHidden/>
    <w:unhideWhenUsed/>
    <w:rsid w:val="001E7A51"/>
    <w:pPr>
      <w:spacing w:after="0" w:line="240" w:lineRule="auto"/>
    </w:pPr>
    <w:rPr>
      <w:rFonts w:ascii="Tahoma" w:hAnsi="Tahoma" w:cs="Tahoma"/>
      <w:sz w:val="16"/>
      <w:szCs w:val="16"/>
    </w:rPr>
  </w:style>
  <w:style w:type="character" w:customStyle="1" w:styleId="Char">
    <w:name w:val="Κείμενο πλαισίου Char"/>
    <w:basedOn w:val="a1"/>
    <w:link w:val="a4"/>
    <w:uiPriority w:val="99"/>
    <w:semiHidden/>
    <w:rsid w:val="001E7A51"/>
    <w:rPr>
      <w:rFonts w:ascii="Tahoma" w:hAnsi="Tahoma" w:cs="Tahoma"/>
      <w:sz w:val="16"/>
      <w:szCs w:val="16"/>
    </w:rPr>
  </w:style>
  <w:style w:type="paragraph" w:styleId="a5">
    <w:name w:val="header"/>
    <w:basedOn w:val="a0"/>
    <w:link w:val="Char0"/>
    <w:uiPriority w:val="99"/>
    <w:semiHidden/>
    <w:unhideWhenUsed/>
    <w:rsid w:val="008F5B08"/>
    <w:pPr>
      <w:tabs>
        <w:tab w:val="center" w:pos="4513"/>
        <w:tab w:val="right" w:pos="9026"/>
      </w:tabs>
      <w:spacing w:after="0" w:line="240" w:lineRule="auto"/>
    </w:pPr>
  </w:style>
  <w:style w:type="character" w:customStyle="1" w:styleId="Char0">
    <w:name w:val="Κεφαλίδα Char"/>
    <w:basedOn w:val="a1"/>
    <w:link w:val="a5"/>
    <w:uiPriority w:val="99"/>
    <w:semiHidden/>
    <w:rsid w:val="008F5B08"/>
  </w:style>
  <w:style w:type="paragraph" w:styleId="a6">
    <w:name w:val="footer"/>
    <w:basedOn w:val="a0"/>
    <w:link w:val="Char1"/>
    <w:uiPriority w:val="99"/>
    <w:unhideWhenUsed/>
    <w:rsid w:val="008F5B08"/>
    <w:pPr>
      <w:tabs>
        <w:tab w:val="center" w:pos="4513"/>
        <w:tab w:val="right" w:pos="9026"/>
      </w:tabs>
      <w:spacing w:after="0" w:line="240" w:lineRule="auto"/>
    </w:pPr>
  </w:style>
  <w:style w:type="character" w:customStyle="1" w:styleId="Char1">
    <w:name w:val="Υποσέλιδο Char"/>
    <w:basedOn w:val="a1"/>
    <w:link w:val="a6"/>
    <w:uiPriority w:val="99"/>
    <w:rsid w:val="008F5B08"/>
  </w:style>
  <w:style w:type="character" w:styleId="-">
    <w:name w:val="Hyperlink"/>
    <w:basedOn w:val="a1"/>
    <w:uiPriority w:val="99"/>
    <w:unhideWhenUsed/>
    <w:rsid w:val="008F5B08"/>
    <w:rPr>
      <w:color w:val="0000FF" w:themeColor="hyperlink"/>
      <w:u w:val="single"/>
    </w:rPr>
  </w:style>
  <w:style w:type="paragraph" w:styleId="Web">
    <w:name w:val="Normal (Web)"/>
    <w:basedOn w:val="a0"/>
    <w:uiPriority w:val="99"/>
    <w:semiHidden/>
    <w:unhideWhenUsed/>
    <w:rsid w:val="006E2E96"/>
    <w:rPr>
      <w:rFonts w:ascii="Times New Roman" w:hAnsi="Times New Roman" w:cs="Times New Roman"/>
      <w:sz w:val="24"/>
      <w:szCs w:val="24"/>
    </w:rPr>
  </w:style>
  <w:style w:type="paragraph" w:styleId="a7">
    <w:name w:val="Plain Text"/>
    <w:basedOn w:val="a0"/>
    <w:link w:val="Char2"/>
    <w:uiPriority w:val="99"/>
    <w:semiHidden/>
    <w:unhideWhenUsed/>
    <w:rsid w:val="00375D8E"/>
    <w:pPr>
      <w:spacing w:after="120" w:line="360" w:lineRule="auto"/>
    </w:pPr>
    <w:rPr>
      <w:rFonts w:ascii="Calibri" w:hAnsi="Calibri" w:cs="Calibri"/>
      <w:lang w:eastAsia="el-GR"/>
    </w:rPr>
  </w:style>
  <w:style w:type="character" w:customStyle="1" w:styleId="Char2">
    <w:name w:val="Απλό κείμενο Char"/>
    <w:basedOn w:val="a1"/>
    <w:link w:val="a7"/>
    <w:uiPriority w:val="99"/>
    <w:semiHidden/>
    <w:rsid w:val="00375D8E"/>
    <w:rPr>
      <w:rFonts w:ascii="Calibri" w:hAnsi="Calibri" w:cs="Calibri"/>
      <w:lang w:eastAsia="el-GR"/>
    </w:rPr>
  </w:style>
  <w:style w:type="character" w:customStyle="1" w:styleId="has-inline-color">
    <w:name w:val="has-inline-color"/>
    <w:basedOn w:val="a1"/>
    <w:rsid w:val="00375D8E"/>
  </w:style>
  <w:style w:type="numbering" w:customStyle="1" w:styleId="a">
    <w:name w:val="Γράμματα"/>
    <w:rsid w:val="00D35C44"/>
    <w:pPr>
      <w:numPr>
        <w:numId w:val="2"/>
      </w:numPr>
    </w:pPr>
  </w:style>
  <w:style w:type="paragraph" w:styleId="a8">
    <w:name w:val="List Paragraph"/>
    <w:basedOn w:val="a0"/>
    <w:uiPriority w:val="34"/>
    <w:qFormat/>
    <w:rsid w:val="00A80878"/>
    <w:pPr>
      <w:ind w:left="720"/>
      <w:contextualSpacing/>
    </w:pPr>
  </w:style>
  <w:style w:type="character" w:styleId="a9">
    <w:name w:val="Emphasis"/>
    <w:basedOn w:val="a1"/>
    <w:uiPriority w:val="20"/>
    <w:qFormat/>
    <w:rsid w:val="00BC3597"/>
    <w:rPr>
      <w:i/>
      <w:iCs/>
    </w:rPr>
  </w:style>
</w:styles>
</file>

<file path=word/webSettings.xml><?xml version="1.0" encoding="utf-8"?>
<w:webSettings xmlns:r="http://schemas.openxmlformats.org/officeDocument/2006/relationships" xmlns:w="http://schemas.openxmlformats.org/wordprocessingml/2006/main">
  <w:divs>
    <w:div w:id="755445404">
      <w:bodyDiv w:val="1"/>
      <w:marLeft w:val="0"/>
      <w:marRight w:val="0"/>
      <w:marTop w:val="0"/>
      <w:marBottom w:val="0"/>
      <w:divBdr>
        <w:top w:val="none" w:sz="0" w:space="0" w:color="auto"/>
        <w:left w:val="none" w:sz="0" w:space="0" w:color="auto"/>
        <w:bottom w:val="none" w:sz="0" w:space="0" w:color="auto"/>
        <w:right w:val="none" w:sz="0" w:space="0" w:color="auto"/>
      </w:divBdr>
    </w:div>
    <w:div w:id="825975425">
      <w:bodyDiv w:val="1"/>
      <w:marLeft w:val="0"/>
      <w:marRight w:val="0"/>
      <w:marTop w:val="0"/>
      <w:marBottom w:val="0"/>
      <w:divBdr>
        <w:top w:val="none" w:sz="0" w:space="0" w:color="auto"/>
        <w:left w:val="none" w:sz="0" w:space="0" w:color="auto"/>
        <w:bottom w:val="none" w:sz="0" w:space="0" w:color="auto"/>
        <w:right w:val="none" w:sz="0" w:space="0" w:color="auto"/>
      </w:divBdr>
    </w:div>
    <w:div w:id="854344197">
      <w:bodyDiv w:val="1"/>
      <w:marLeft w:val="0"/>
      <w:marRight w:val="0"/>
      <w:marTop w:val="0"/>
      <w:marBottom w:val="0"/>
      <w:divBdr>
        <w:top w:val="none" w:sz="0" w:space="0" w:color="auto"/>
        <w:left w:val="none" w:sz="0" w:space="0" w:color="auto"/>
        <w:bottom w:val="none" w:sz="0" w:space="0" w:color="auto"/>
        <w:right w:val="none" w:sz="0" w:space="0" w:color="auto"/>
      </w:divBdr>
    </w:div>
    <w:div w:id="1105032138">
      <w:bodyDiv w:val="1"/>
      <w:marLeft w:val="0"/>
      <w:marRight w:val="0"/>
      <w:marTop w:val="0"/>
      <w:marBottom w:val="0"/>
      <w:divBdr>
        <w:top w:val="none" w:sz="0" w:space="0" w:color="auto"/>
        <w:left w:val="none" w:sz="0" w:space="0" w:color="auto"/>
        <w:bottom w:val="none" w:sz="0" w:space="0" w:color="auto"/>
        <w:right w:val="none" w:sz="0" w:space="0" w:color="auto"/>
      </w:divBdr>
    </w:div>
    <w:div w:id="184604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yntonistis.m-t.gov.gr" TargetMode="External"/><Relationship Id="rId1" Type="http://schemas.openxmlformats.org/officeDocument/2006/relationships/hyperlink" Target="http://www.m-t.gov.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982</Words>
  <Characters>5304</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6274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Grafeio Typou</dc:creator>
  <cp:lastModifiedBy>ΜΑΡΙΑ ΚΥΡΙΑΚΙΔΟΥ</cp:lastModifiedBy>
  <cp:revision>7</cp:revision>
  <cp:lastPrinted>2021-06-09T14:08:00Z</cp:lastPrinted>
  <dcterms:created xsi:type="dcterms:W3CDTF">2021-06-09T14:45:00Z</dcterms:created>
  <dcterms:modified xsi:type="dcterms:W3CDTF">2021-06-09T15:48:00Z</dcterms:modified>
</cp:coreProperties>
</file>